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10" w:rsidRPr="007B3210" w:rsidRDefault="00C963BB" w:rsidP="007B3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1CD76439">
            <wp:extent cx="6120765" cy="1213485"/>
            <wp:effectExtent l="0" t="0" r="0" b="571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4B2F" w:rsidRDefault="00584B2F" w:rsidP="007B3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84B2F" w:rsidRDefault="00584B2F" w:rsidP="0058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84B2F">
        <w:rPr>
          <w:rFonts w:ascii="Times New Roman" w:hAnsi="Times New Roman" w:cs="Times New Roman"/>
          <w:b/>
          <w:bCs/>
          <w:color w:val="000000"/>
          <w:sz w:val="36"/>
          <w:szCs w:val="36"/>
        </w:rPr>
        <w:t>PIANO DI MIGLIORAMENTO</w:t>
      </w:r>
    </w:p>
    <w:p w:rsidR="00584B2F" w:rsidRDefault="00FF6CBB" w:rsidP="00A603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“</w:t>
      </w:r>
      <w:r w:rsidR="007B3210" w:rsidRPr="007B3210">
        <w:rPr>
          <w:rFonts w:ascii="Times New Roman" w:hAnsi="Times New Roman" w:cs="Times New Roman"/>
          <w:b/>
          <w:bCs/>
          <w:color w:val="000000"/>
          <w:sz w:val="36"/>
          <w:szCs w:val="36"/>
        </w:rPr>
        <w:t>Condividere strategie per migliorare</w:t>
      </w:r>
    </w:p>
    <w:p w:rsidR="009374C1" w:rsidRPr="00584B2F" w:rsidRDefault="007B3210" w:rsidP="00584B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B3210">
        <w:rPr>
          <w:rFonts w:ascii="Times New Roman" w:hAnsi="Times New Roman" w:cs="Times New Roman"/>
          <w:b/>
          <w:bCs/>
          <w:color w:val="000000"/>
          <w:sz w:val="36"/>
          <w:szCs w:val="36"/>
        </w:rPr>
        <w:t>gli esiti nelle prove Invalsi”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2821"/>
        <w:gridCol w:w="7115"/>
      </w:tblGrid>
      <w:tr w:rsidR="009374C1" w:rsidRPr="004D15A5" w:rsidTr="005614B0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9374C1" w:rsidRPr="004D15A5" w:rsidRDefault="009374C1" w:rsidP="005614B0">
            <w:pPr>
              <w:pStyle w:val="Paragrafoelenco"/>
              <w:ind w:left="0"/>
              <w:rPr>
                <w:rFonts w:cs="Tahoma"/>
              </w:rPr>
            </w:pPr>
            <w:r w:rsidRPr="004D15A5">
              <w:rPr>
                <w:rFonts w:cs="Tahoma"/>
              </w:rPr>
              <w:t xml:space="preserve">   </w:t>
            </w:r>
            <w:r w:rsidRPr="004D15A5">
              <w:rPr>
                <w:rFonts w:cs="Tahoma"/>
                <w:b/>
              </w:rPr>
              <w:t>FASI CICLO PDCA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C1" w:rsidRPr="004D15A5" w:rsidRDefault="009374C1" w:rsidP="005614B0">
            <w:pPr>
              <w:pStyle w:val="Paragrafoelenco"/>
              <w:snapToGrid w:val="0"/>
              <w:ind w:left="0"/>
            </w:pPr>
          </w:p>
        </w:tc>
      </w:tr>
      <w:tr w:rsidR="009374C1" w:rsidRPr="004D15A5" w:rsidTr="005614B0">
        <w:tc>
          <w:tcPr>
            <w:tcW w:w="9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9374C1" w:rsidRPr="004D15A5" w:rsidRDefault="009374C1" w:rsidP="005614B0">
            <w:pPr>
              <w:pStyle w:val="Paragrafoelenco"/>
              <w:snapToGrid w:val="0"/>
              <w:ind w:left="0"/>
            </w:pPr>
            <w:r w:rsidRPr="004D15A5">
              <w:rPr>
                <w:rFonts w:cs="Tahoma"/>
                <w:b/>
              </w:rPr>
              <w:t>Fase Pianificazione</w:t>
            </w:r>
          </w:p>
        </w:tc>
      </w:tr>
      <w:tr w:rsidR="009374C1" w:rsidRPr="0083559D" w:rsidTr="005614B0">
        <w:trPr>
          <w:trHeight w:val="351"/>
        </w:trPr>
        <w:tc>
          <w:tcPr>
            <w:tcW w:w="99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FF"/>
          </w:tcPr>
          <w:p w:rsidR="009374C1" w:rsidRPr="0083559D" w:rsidRDefault="009374C1" w:rsidP="00604850">
            <w:pPr>
              <w:pStyle w:val="Paragrafoelenco"/>
              <w:ind w:left="0"/>
            </w:pPr>
            <w:r w:rsidRPr="0083559D">
              <w:rPr>
                <w:rFonts w:cs="Tahoma"/>
              </w:rPr>
              <w:t>Scuola Primaria e Scuol</w:t>
            </w:r>
            <w:r>
              <w:rPr>
                <w:rFonts w:cs="Tahoma"/>
              </w:rPr>
              <w:t>a Secondaria di Primo Grado</w:t>
            </w:r>
            <w:r w:rsidRPr="0083559D">
              <w:rPr>
                <w:rFonts w:cs="Tahoma"/>
              </w:rPr>
              <w:t xml:space="preserve">  </w:t>
            </w:r>
            <w:r>
              <w:rPr>
                <w:rFonts w:cs="Tahoma"/>
              </w:rPr>
              <w:t xml:space="preserve"> </w:t>
            </w:r>
            <w:r w:rsidR="00604850">
              <w:rPr>
                <w:rFonts w:cs="Tahoma"/>
              </w:rPr>
              <w:t>Alunni delle</w:t>
            </w:r>
            <w:r w:rsidR="00604850" w:rsidRPr="00473BCB">
              <w:rPr>
                <w:rFonts w:cs="Arial"/>
              </w:rPr>
              <w:t xml:space="preserve"> classi </w:t>
            </w:r>
            <w:r w:rsidR="00604850">
              <w:rPr>
                <w:rFonts w:cs="Arial"/>
              </w:rPr>
              <w:t>seconde e quinte della Primaria, classi terze della Secondaria.</w:t>
            </w:r>
            <w:r w:rsidRPr="0083559D">
              <w:rPr>
                <w:rFonts w:cs="Tahoma"/>
              </w:rPr>
              <w:t xml:space="preserve"> Sono coinvolti tutti i Docenti delle classi interessate</w:t>
            </w:r>
            <w:r w:rsidR="00F0004D">
              <w:rPr>
                <w:rFonts w:cs="Tahoma"/>
              </w:rPr>
              <w:t>.</w:t>
            </w:r>
            <w:r w:rsidRPr="0083559D">
              <w:rPr>
                <w:rFonts w:cs="Tahoma"/>
              </w:rPr>
              <w:t xml:space="preserve">    Responsabili i docenti referenti dei Dipartimenti Disciplinari , del </w:t>
            </w:r>
            <w:proofErr w:type="spellStart"/>
            <w:r w:rsidRPr="0083559D">
              <w:rPr>
                <w:rFonts w:cs="Tahoma"/>
              </w:rPr>
              <w:t>PdM</w:t>
            </w:r>
            <w:proofErr w:type="spellEnd"/>
            <w:r w:rsidRPr="0083559D">
              <w:rPr>
                <w:rFonts w:cs="Tahoma"/>
              </w:rPr>
              <w:t xml:space="preserve"> </w:t>
            </w:r>
            <w:r w:rsidR="00604850">
              <w:rPr>
                <w:rFonts w:cs="Tahoma"/>
              </w:rPr>
              <w:t xml:space="preserve">ed </w:t>
            </w:r>
            <w:r>
              <w:rPr>
                <w:rFonts w:cs="Tahoma"/>
              </w:rPr>
              <w:t>i docenti</w:t>
            </w:r>
            <w:r w:rsidRPr="0083559D">
              <w:rPr>
                <w:rFonts w:cs="Tahoma"/>
              </w:rPr>
              <w:t xml:space="preserve"> della scuola Primaria</w:t>
            </w:r>
          </w:p>
        </w:tc>
      </w:tr>
      <w:tr w:rsidR="009374C1" w:rsidRPr="004D15A5" w:rsidTr="005614B0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9374C1" w:rsidRDefault="009374C1" w:rsidP="005614B0">
            <w:pPr>
              <w:pStyle w:val="Paragrafoelenco"/>
              <w:ind w:left="0"/>
              <w:rPr>
                <w:rFonts w:cs="Tahoma"/>
              </w:rPr>
            </w:pPr>
            <w:r w:rsidRPr="004D15A5">
              <w:rPr>
                <w:rFonts w:cs="Tahoma"/>
              </w:rPr>
              <w:t>Descrizione azione</w:t>
            </w:r>
          </w:p>
          <w:p w:rsidR="009374C1" w:rsidRDefault="009374C1" w:rsidP="005614B0">
            <w:pPr>
              <w:pStyle w:val="Paragrafoelenco"/>
              <w:ind w:left="0"/>
              <w:rPr>
                <w:rFonts w:cs="Tahoma"/>
              </w:rPr>
            </w:pPr>
          </w:p>
          <w:p w:rsidR="009374C1" w:rsidRDefault="009374C1" w:rsidP="005614B0">
            <w:pPr>
              <w:pStyle w:val="Paragrafoelenco"/>
              <w:ind w:left="0"/>
              <w:rPr>
                <w:rFonts w:cs="Tahoma"/>
              </w:rPr>
            </w:pPr>
          </w:p>
          <w:p w:rsidR="009374C1" w:rsidRDefault="009374C1" w:rsidP="005614B0">
            <w:pPr>
              <w:pStyle w:val="Paragrafoelenco"/>
              <w:ind w:left="0"/>
              <w:rPr>
                <w:rFonts w:cs="Tahoma"/>
              </w:rPr>
            </w:pPr>
          </w:p>
          <w:p w:rsidR="009374C1" w:rsidRDefault="009374C1" w:rsidP="005614B0">
            <w:pPr>
              <w:pStyle w:val="Paragrafoelenco"/>
              <w:ind w:left="0"/>
              <w:rPr>
                <w:rFonts w:cs="Tahoma"/>
              </w:rPr>
            </w:pPr>
          </w:p>
          <w:p w:rsidR="009374C1" w:rsidRDefault="009374C1" w:rsidP="005614B0">
            <w:pPr>
              <w:pStyle w:val="Paragrafoelenco"/>
              <w:ind w:left="0"/>
              <w:rPr>
                <w:rFonts w:cs="Tahoma"/>
              </w:rPr>
            </w:pPr>
          </w:p>
          <w:p w:rsidR="009374C1" w:rsidRDefault="009374C1" w:rsidP="005614B0">
            <w:pPr>
              <w:pStyle w:val="Paragrafoelenco"/>
              <w:ind w:left="0"/>
              <w:rPr>
                <w:rFonts w:cs="Tahoma"/>
              </w:rPr>
            </w:pPr>
          </w:p>
          <w:p w:rsidR="009374C1" w:rsidRDefault="009374C1" w:rsidP="005614B0">
            <w:pPr>
              <w:pStyle w:val="Paragrafoelenco"/>
              <w:ind w:left="0"/>
              <w:rPr>
                <w:rFonts w:cs="Tahoma"/>
              </w:rPr>
            </w:pPr>
            <w:r>
              <w:rPr>
                <w:rFonts w:cs="Tahoma"/>
              </w:rPr>
              <w:t>Fasi del Piano</w:t>
            </w:r>
          </w:p>
          <w:p w:rsidR="009374C1" w:rsidRPr="004D15A5" w:rsidRDefault="009374C1" w:rsidP="005614B0">
            <w:pPr>
              <w:pStyle w:val="Paragrafoelenco"/>
              <w:ind w:left="0"/>
              <w:rPr>
                <w:rFonts w:cs="Tahoma"/>
              </w:rPr>
            </w:pPr>
          </w:p>
          <w:p w:rsidR="009374C1" w:rsidRPr="004D15A5" w:rsidRDefault="009374C1" w:rsidP="005614B0">
            <w:pPr>
              <w:pStyle w:val="Paragrafoelenco"/>
              <w:ind w:left="0"/>
              <w:rPr>
                <w:rFonts w:cs="Tahoma"/>
              </w:rPr>
            </w:pPr>
          </w:p>
          <w:p w:rsidR="009374C1" w:rsidRPr="004D15A5" w:rsidRDefault="009374C1" w:rsidP="005614B0">
            <w:pPr>
              <w:pStyle w:val="Paragrafoelenco"/>
              <w:ind w:left="0"/>
              <w:rPr>
                <w:rFonts w:cs="Tahoma"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F0" w:rsidRPr="00BB4DED" w:rsidRDefault="00D80C88" w:rsidP="005614B0">
            <w:pPr>
              <w:pStyle w:val="Paragrafoelenco"/>
              <w:snapToGrid w:val="0"/>
              <w:ind w:left="0"/>
              <w:rPr>
                <w:rFonts w:ascii="Calibri" w:hAnsi="Calibri"/>
              </w:rPr>
            </w:pPr>
            <w:r w:rsidRPr="007B3210">
              <w:rPr>
                <w:rFonts w:ascii="Calibri" w:hAnsi="Calibri" w:cs="Times New Roman"/>
                <w:color w:val="000000"/>
              </w:rPr>
              <w:t>Attraverso il progetto si intende ottenere esiti migliori nelle prove I</w:t>
            </w:r>
            <w:r>
              <w:rPr>
                <w:rFonts w:ascii="Calibri" w:hAnsi="Calibri" w:cs="Times New Roman"/>
                <w:color w:val="000000"/>
              </w:rPr>
              <w:t>nvalsi di Matematica e Italiano, infatti a</w:t>
            </w:r>
            <w:r w:rsidR="009374C1" w:rsidRPr="00BB4DED">
              <w:rPr>
                <w:rFonts w:ascii="Calibri" w:hAnsi="Calibri"/>
              </w:rPr>
              <w:t>lla luce dei risultati INVALSI</w:t>
            </w:r>
            <w:r w:rsidR="00017EF0" w:rsidRPr="00BB4DED">
              <w:rPr>
                <w:rFonts w:ascii="Calibri" w:hAnsi="Calibri"/>
              </w:rPr>
              <w:t xml:space="preserve"> 2016/17, in alcuni casi, </w:t>
            </w:r>
            <w:r w:rsidR="009374C1" w:rsidRPr="00BB4DED">
              <w:rPr>
                <w:rFonts w:ascii="Calibri" w:hAnsi="Calibri"/>
              </w:rPr>
              <w:t>un po’ inferiori alla media nazionale, emerge che la scuola deve migliorare la</w:t>
            </w:r>
            <w:r w:rsidR="00017EF0" w:rsidRPr="00BB4DED">
              <w:rPr>
                <w:rFonts w:ascii="Calibri" w:hAnsi="Calibri"/>
              </w:rPr>
              <w:t xml:space="preserve"> qualità dell’apprendimento in Italiano e M</w:t>
            </w:r>
            <w:r w:rsidR="009374C1" w:rsidRPr="00BB4DED">
              <w:rPr>
                <w:rFonts w:ascii="Calibri" w:hAnsi="Calibri"/>
              </w:rPr>
              <w:t>atematica, anche attraverso l’uso della metodologia laboratoriale, lavorando per gruppi di livello e di contenuti innovativi, soprattutto per diminuire,  il gap tra i risultati d</w:t>
            </w:r>
            <w:r w:rsidR="00BB4DED" w:rsidRPr="00BB4DED">
              <w:rPr>
                <w:rFonts w:ascii="Calibri" w:hAnsi="Calibri"/>
              </w:rPr>
              <w:t>ell’istituto e quelli nazionali, accrescendo la motivazione e l’interesse per le discipline</w:t>
            </w:r>
          </w:p>
          <w:p w:rsidR="00BB4DED" w:rsidRDefault="009374C1" w:rsidP="00BB4DED">
            <w:pPr>
              <w:pStyle w:val="Paragrafoelenco"/>
              <w:snapToGrid w:val="0"/>
              <w:ind w:left="0"/>
              <w:rPr>
                <w:rFonts w:ascii="Calibri" w:hAnsi="Calibri" w:cs="Times New Roman"/>
                <w:color w:val="000000"/>
              </w:rPr>
            </w:pPr>
            <w:r w:rsidRPr="00BB4DED">
              <w:rPr>
                <w:rFonts w:ascii="Calibri" w:hAnsi="Calibri"/>
              </w:rPr>
              <w:t xml:space="preserve"> </w:t>
            </w:r>
            <w:r w:rsidR="007B3210" w:rsidRPr="007B3210">
              <w:rPr>
                <w:rFonts w:ascii="Calibri" w:hAnsi="Calibri" w:cs="Times New Roman"/>
                <w:color w:val="000000"/>
              </w:rPr>
              <w:t xml:space="preserve">Si prevede di somministrare prove di Matematica </w:t>
            </w:r>
            <w:r w:rsidR="007B3210" w:rsidRPr="00BB4DED">
              <w:rPr>
                <w:rFonts w:ascii="Calibri" w:hAnsi="Calibri" w:cs="Times New Roman"/>
                <w:color w:val="000000"/>
              </w:rPr>
              <w:t xml:space="preserve">e Italiano </w:t>
            </w:r>
            <w:r w:rsidR="007B3210" w:rsidRPr="007B3210">
              <w:rPr>
                <w:rFonts w:ascii="Calibri" w:hAnsi="Calibri" w:cs="Times New Roman"/>
                <w:color w:val="000000"/>
              </w:rPr>
              <w:t xml:space="preserve">comuni per classi parallele su modello Invalsi, predisponendo una griglia di valutazione. </w:t>
            </w:r>
          </w:p>
          <w:p w:rsidR="007B3210" w:rsidRPr="007B3210" w:rsidRDefault="007B3210" w:rsidP="00BB4DED">
            <w:pPr>
              <w:pStyle w:val="Paragrafoelenco"/>
              <w:snapToGrid w:val="0"/>
              <w:ind w:left="0"/>
              <w:rPr>
                <w:rFonts w:ascii="Calibri" w:hAnsi="Calibri"/>
              </w:rPr>
            </w:pPr>
            <w:r w:rsidRPr="007B3210">
              <w:rPr>
                <w:rFonts w:ascii="Calibri" w:hAnsi="Calibri" w:cs="Times New Roman"/>
                <w:color w:val="000000"/>
              </w:rPr>
              <w:t xml:space="preserve">In linea generale, nella pratica della didattica </w:t>
            </w:r>
            <w:r w:rsidR="00D80C88">
              <w:rPr>
                <w:rFonts w:ascii="Calibri" w:hAnsi="Calibri" w:cs="Times New Roman"/>
                <w:color w:val="000000"/>
              </w:rPr>
              <w:t>s</w:t>
            </w:r>
            <w:r w:rsidRPr="007B3210">
              <w:rPr>
                <w:rFonts w:ascii="Calibri" w:hAnsi="Calibri" w:cs="Times New Roman"/>
                <w:color w:val="000000"/>
              </w:rPr>
              <w:t xml:space="preserve">i lavorerà al potenziamento delle capacità logiche degli alunni anche attuando strategie di insegnamento-apprendimento sulla tipologia (questionari a scelta multipla, grafici, tabelle, esercizi di logica …) e sui tempi abituando gli alunni alle modalità di somministrazione delle prove Invalsi. Saranno programmati incontri per condividere strategie didattiche tra docenti di Matematica e Italiano dei due ordini di scuola (primaria e secondaria) per un’azione più incisiva e condivisa. </w:t>
            </w:r>
          </w:p>
          <w:p w:rsidR="007B3210" w:rsidRPr="00BB4DED" w:rsidRDefault="007B3210" w:rsidP="007B3210">
            <w:pPr>
              <w:pStyle w:val="Paragrafoelenco"/>
              <w:snapToGrid w:val="0"/>
              <w:ind w:left="0"/>
              <w:rPr>
                <w:rFonts w:ascii="Calibri" w:hAnsi="Calibri" w:cs="Tahoma"/>
              </w:rPr>
            </w:pPr>
            <w:r w:rsidRPr="00BB4DED">
              <w:rPr>
                <w:rFonts w:ascii="Calibri" w:hAnsi="Calibri" w:cs="Times New Roman"/>
                <w:color w:val="000000"/>
              </w:rPr>
              <w:t xml:space="preserve"> La collegialità nella scelta dei vari test o elaborati dovrebbe permettere una maggior collaborazione tra i docenti per uno scambio e un supporto nelle pratiche didattiche.</w:t>
            </w:r>
          </w:p>
          <w:p w:rsidR="009374C1" w:rsidRPr="00BB4DED" w:rsidRDefault="009374C1" w:rsidP="005614B0">
            <w:pPr>
              <w:pStyle w:val="Paragrafoelenco"/>
              <w:snapToGrid w:val="0"/>
              <w:ind w:left="0"/>
              <w:rPr>
                <w:rFonts w:ascii="Calibri" w:hAnsi="Calibri" w:cs="Tahoma"/>
              </w:rPr>
            </w:pPr>
          </w:p>
          <w:p w:rsidR="009374C1" w:rsidRPr="00BB4DED" w:rsidRDefault="009374C1" w:rsidP="005614B0">
            <w:pPr>
              <w:pStyle w:val="Paragrafoelenco"/>
              <w:snapToGrid w:val="0"/>
              <w:ind w:left="0"/>
              <w:rPr>
                <w:rFonts w:ascii="Calibri" w:hAnsi="Calibri" w:cs="Tahoma"/>
              </w:rPr>
            </w:pPr>
          </w:p>
          <w:p w:rsidR="009374C1" w:rsidRPr="00BB4DED" w:rsidRDefault="009374C1" w:rsidP="005614B0">
            <w:pPr>
              <w:pStyle w:val="Paragrafoelenco"/>
              <w:snapToGrid w:val="0"/>
              <w:ind w:left="0"/>
              <w:rPr>
                <w:rFonts w:ascii="Calibri" w:hAnsi="Calibri" w:cs="Tahoma"/>
              </w:rPr>
            </w:pPr>
          </w:p>
          <w:p w:rsidR="009374C1" w:rsidRPr="00BB4DED" w:rsidRDefault="009374C1" w:rsidP="005614B0">
            <w:pPr>
              <w:pStyle w:val="Paragrafoelenco"/>
              <w:snapToGrid w:val="0"/>
              <w:ind w:left="0"/>
              <w:rPr>
                <w:rFonts w:ascii="Calibri" w:hAnsi="Calibri" w:cs="Tahoma"/>
              </w:rPr>
            </w:pPr>
          </w:p>
          <w:p w:rsidR="009374C1" w:rsidRPr="00BB4DED" w:rsidRDefault="009374C1" w:rsidP="005614B0">
            <w:pPr>
              <w:pStyle w:val="Paragrafoelenco"/>
              <w:snapToGrid w:val="0"/>
              <w:ind w:left="0"/>
              <w:rPr>
                <w:rFonts w:ascii="Calibri" w:hAnsi="Calibri"/>
              </w:rPr>
            </w:pPr>
          </w:p>
        </w:tc>
      </w:tr>
      <w:tr w:rsidR="009374C1" w:rsidRPr="004D15A5" w:rsidTr="005614B0">
        <w:tc>
          <w:tcPr>
            <w:tcW w:w="9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9A5400" w:rsidRDefault="009374C1" w:rsidP="00245032">
            <w:pPr>
              <w:contextualSpacing/>
              <w:rPr>
                <w:rFonts w:cs="Tahoma"/>
              </w:rPr>
            </w:pPr>
            <w:r w:rsidRPr="0083559D">
              <w:rPr>
                <w:rFonts w:cs="Tahoma"/>
                <w:b/>
              </w:rPr>
              <w:t xml:space="preserve">Fase </w:t>
            </w:r>
            <w:r w:rsidR="00245032" w:rsidRPr="00245032">
              <w:rPr>
                <w:b/>
              </w:rPr>
              <w:t>DO - DIFFUSIONE E REALIZZAZIONE</w:t>
            </w:r>
            <w:r w:rsidRPr="0083559D">
              <w:rPr>
                <w:rFonts w:cs="Tahoma"/>
              </w:rPr>
              <w:t xml:space="preserve">   La fase di realizzazione è prevista per l’intero anno scolastico in orario curriculare ed extracurriculare</w:t>
            </w:r>
            <w:r>
              <w:rPr>
                <w:rFonts w:cs="Tahoma"/>
              </w:rPr>
              <w:t>.</w:t>
            </w:r>
            <w:r w:rsidRPr="0083559D">
              <w:rPr>
                <w:rFonts w:cs="Tahoma"/>
              </w:rPr>
              <w:t xml:space="preserve"> Respon</w:t>
            </w:r>
            <w:r>
              <w:rPr>
                <w:rFonts w:cs="Tahoma"/>
              </w:rPr>
              <w:t>s</w:t>
            </w:r>
            <w:r w:rsidRPr="0083559D">
              <w:rPr>
                <w:rFonts w:cs="Tahoma"/>
              </w:rPr>
              <w:t xml:space="preserve">abili della fase di realizzazione saranno i docenti del </w:t>
            </w:r>
            <w:proofErr w:type="gramStart"/>
            <w:r w:rsidRPr="0083559D">
              <w:rPr>
                <w:rFonts w:cs="Tahoma"/>
              </w:rPr>
              <w:t>P d</w:t>
            </w:r>
            <w:proofErr w:type="gramEnd"/>
            <w:r w:rsidRPr="0083559D">
              <w:rPr>
                <w:rFonts w:cs="Tahoma"/>
              </w:rPr>
              <w:t xml:space="preserve"> M, i </w:t>
            </w:r>
            <w:r w:rsidRPr="0083559D">
              <w:rPr>
                <w:rFonts w:cs="Tahoma"/>
              </w:rPr>
              <w:lastRenderedPageBreak/>
              <w:t>docenti della scuola Primaria e della Secondaria di Primo grado</w:t>
            </w:r>
            <w:r>
              <w:rPr>
                <w:rFonts w:cs="Tahoma"/>
              </w:rPr>
              <w:t>.</w:t>
            </w:r>
            <w:r w:rsidR="009A5400">
              <w:rPr>
                <w:rFonts w:cs="Tahoma"/>
              </w:rPr>
              <w:t xml:space="preserve">  </w:t>
            </w:r>
            <w:r w:rsidRPr="0083559D">
              <w:rPr>
                <w:rFonts w:cs="Tahoma"/>
              </w:rPr>
              <w:t>Le discipline interessate sono Italiano e Matematica</w:t>
            </w:r>
          </w:p>
          <w:p w:rsidR="009A5400" w:rsidRDefault="00245032" w:rsidP="009A5400">
            <w:pPr>
              <w:contextualSpacing/>
            </w:pPr>
            <w:r>
              <w:t xml:space="preserve"> </w:t>
            </w:r>
            <w:r w:rsidR="009A5400">
              <w:t>Saranno dedicati durante i Dipartimenti e la programmazione momenti di analisi e riflessione sugli esiti delle precedenti rilevazioni Invalsi.</w:t>
            </w:r>
          </w:p>
          <w:p w:rsidR="00986365" w:rsidRDefault="00986365" w:rsidP="00986365">
            <w:pPr>
              <w:contextualSpacing/>
            </w:pPr>
            <w:r>
              <w:t xml:space="preserve">Verranno fissate, </w:t>
            </w:r>
            <w:r w:rsidR="004753EF">
              <w:t>a settembre-</w:t>
            </w:r>
            <w:r>
              <w:t xml:space="preserve"> </w:t>
            </w:r>
            <w:r w:rsidR="009A5400">
              <w:t xml:space="preserve">ottobre </w:t>
            </w:r>
            <w:r>
              <w:t>201</w:t>
            </w:r>
            <w:r w:rsidR="009A5400">
              <w:t>7</w:t>
            </w:r>
            <w:r>
              <w:t>, modalità e date di incontri (in momenti da definire) per realizzare condivisione di strategie didattiche fra insegnanti di matematica e italiano (secondaria-primaria) e per preparare le prove da somministrare. (interni agli incontri di programmazione della Primaria e Dipartimenti Secondaria)</w:t>
            </w:r>
          </w:p>
          <w:p w:rsidR="00245032" w:rsidRDefault="00245032" w:rsidP="00245032">
            <w:pPr>
              <w:contextualSpacing/>
            </w:pPr>
            <w:r>
              <w:t>Nella scuola Primaria, dove ci sono classi parallele, si organizzeranno lavori per gruppi misti e di livello, mentre nelle classi singole invece si utilizzeranno le ore di compresenza.</w:t>
            </w:r>
          </w:p>
          <w:p w:rsidR="00245032" w:rsidRDefault="00245032" w:rsidP="00245032">
            <w:pPr>
              <w:contextualSpacing/>
            </w:pPr>
            <w:r>
              <w:t>Nella scuola secondaria di I Grado si organizzeranno attività di potenziamento e supporto in orario</w:t>
            </w:r>
          </w:p>
          <w:p w:rsidR="00245032" w:rsidRDefault="00245032" w:rsidP="00986365">
            <w:pPr>
              <w:contextualSpacing/>
            </w:pPr>
            <w:r>
              <w:t xml:space="preserve">curriculare sia in Italiano che in Matematica </w:t>
            </w:r>
          </w:p>
          <w:p w:rsidR="00245032" w:rsidRDefault="00245032" w:rsidP="00245032">
            <w:pPr>
              <w:contextualSpacing/>
            </w:pPr>
            <w:r>
              <w:t>Saranno altresì effettuate attività di simulazione della prova nel secondo quadrimestre.</w:t>
            </w:r>
          </w:p>
          <w:p w:rsidR="00316338" w:rsidRPr="00316338" w:rsidRDefault="00316338" w:rsidP="0031633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ar-SA"/>
              </w:rPr>
            </w:pPr>
            <w:r w:rsidRPr="00316338">
              <w:rPr>
                <w:rFonts w:ascii="Calibri" w:eastAsia="Times New Roman" w:hAnsi="Calibri" w:cs="Tahoma"/>
                <w:lang w:eastAsia="ar-SA"/>
              </w:rPr>
              <w:t xml:space="preserve">1 FASE di Realizzazione </w:t>
            </w:r>
          </w:p>
          <w:p w:rsidR="00EF1C07" w:rsidRPr="00EF1C07" w:rsidRDefault="00EF1C07" w:rsidP="00EF1C07">
            <w:pPr>
              <w:suppressAutoHyphens/>
              <w:snapToGrid w:val="0"/>
              <w:spacing w:line="252" w:lineRule="auto"/>
              <w:ind w:left="360"/>
              <w:rPr>
                <w:rFonts w:ascii="Calibri" w:eastAsia="Calibri" w:hAnsi="Calibri" w:cs="Calibri"/>
                <w:lang w:eastAsia="ar-SA"/>
              </w:rPr>
            </w:pPr>
          </w:p>
          <w:p w:rsidR="004753EF" w:rsidRDefault="004753EF" w:rsidP="00EF1C07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line="252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Azioni formative: </w:t>
            </w:r>
            <w:r w:rsidR="00EF1C07" w:rsidRPr="00EF1C07">
              <w:rPr>
                <w:rFonts w:ascii="Calibri" w:eastAsia="Calibri" w:hAnsi="Calibri" w:cs="Calibri"/>
                <w:lang w:eastAsia="ar-SA"/>
              </w:rPr>
              <w:t>per potenziare le competenze di carattere metodologico e didattico dei docenti;</w:t>
            </w:r>
          </w:p>
          <w:p w:rsidR="004753EF" w:rsidRDefault="00EF1C07" w:rsidP="004753EF">
            <w:pPr>
              <w:pStyle w:val="Paragrafoelenco"/>
              <w:rPr>
                <w:rFonts w:ascii="Calibri" w:eastAsia="Calibri" w:hAnsi="Calibri" w:cs="Calibri"/>
                <w:lang w:eastAsia="ar-SA"/>
              </w:rPr>
            </w:pPr>
            <w:r w:rsidRPr="004753EF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4753EF" w:rsidRPr="004753EF">
              <w:rPr>
                <w:rFonts w:ascii="Calibri" w:eastAsia="Calibri" w:hAnsi="Calibri" w:cs="Calibri"/>
                <w:lang w:eastAsia="ar-SA"/>
              </w:rPr>
              <w:t xml:space="preserve">innovare i processi di insegnamento/apprendimento capaci di incidere efficacemente sulla capacità di apprendimento, favorendo lo sviluppo della didattica laboratoriale, della </w:t>
            </w:r>
            <w:proofErr w:type="spellStart"/>
            <w:r w:rsidR="004753EF" w:rsidRPr="004753EF">
              <w:rPr>
                <w:rFonts w:ascii="Calibri" w:eastAsia="Calibri" w:hAnsi="Calibri" w:cs="Calibri"/>
                <w:lang w:eastAsia="ar-SA"/>
              </w:rPr>
              <w:t>peer</w:t>
            </w:r>
            <w:proofErr w:type="spellEnd"/>
            <w:r w:rsidR="004753EF" w:rsidRPr="004753EF">
              <w:rPr>
                <w:rFonts w:ascii="Calibri" w:eastAsia="Calibri" w:hAnsi="Calibri" w:cs="Calibri"/>
                <w:lang w:eastAsia="ar-SA"/>
              </w:rPr>
              <w:t xml:space="preserve"> </w:t>
            </w:r>
            <w:proofErr w:type="spellStart"/>
            <w:r w:rsidR="004753EF" w:rsidRPr="004753EF">
              <w:rPr>
                <w:rFonts w:ascii="Calibri" w:eastAsia="Calibri" w:hAnsi="Calibri" w:cs="Calibri"/>
                <w:lang w:eastAsia="ar-SA"/>
              </w:rPr>
              <w:t>education</w:t>
            </w:r>
            <w:proofErr w:type="spellEnd"/>
            <w:r w:rsidR="004753EF" w:rsidRPr="004753EF">
              <w:rPr>
                <w:rFonts w:ascii="Calibri" w:eastAsia="Calibri" w:hAnsi="Calibri" w:cs="Calibri"/>
                <w:lang w:eastAsia="ar-SA"/>
              </w:rPr>
              <w:t xml:space="preserve">, l’uso delle tecnologie didattiche. </w:t>
            </w:r>
          </w:p>
          <w:p w:rsidR="00EF1C07" w:rsidRPr="004753EF" w:rsidRDefault="00EF1C07" w:rsidP="004753EF">
            <w:pPr>
              <w:pStyle w:val="Paragrafoelenco"/>
              <w:numPr>
                <w:ilvl w:val="0"/>
                <w:numId w:val="2"/>
              </w:numPr>
              <w:rPr>
                <w:rFonts w:ascii="Calibri" w:eastAsia="Calibri" w:hAnsi="Calibri" w:cs="Calibri"/>
                <w:lang w:eastAsia="ar-SA"/>
              </w:rPr>
            </w:pPr>
            <w:r w:rsidRPr="004753EF">
              <w:rPr>
                <w:rFonts w:ascii="Calibri" w:eastAsia="Calibri" w:hAnsi="Calibri" w:cs="Calibri"/>
                <w:lang w:eastAsia="ar-SA"/>
              </w:rPr>
              <w:t>Analisi dei Quadri di riferimento delle Prove INVALSI al fine di rilevare criticità e punti di forza nei risultati delle Prove relative all’anno scolastico 2016/2017;</w:t>
            </w:r>
          </w:p>
          <w:p w:rsidR="00316338" w:rsidRPr="00316338" w:rsidRDefault="00316338" w:rsidP="0031633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16338">
              <w:rPr>
                <w:rFonts w:ascii="Calibri" w:eastAsia="Times New Roman" w:hAnsi="Calibri" w:cs="Times New Roman"/>
                <w:lang w:eastAsia="ar-SA"/>
              </w:rPr>
              <w:t xml:space="preserve">I docenti, riuniti per dipartimenti 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 disciplinari</w:t>
            </w:r>
            <w:r w:rsidRPr="00316338">
              <w:rPr>
                <w:rFonts w:ascii="Calibri" w:eastAsia="Times New Roman" w:hAnsi="Calibri" w:cs="Times New Roman"/>
                <w:lang w:eastAsia="ar-SA"/>
              </w:rPr>
              <w:t xml:space="preserve">, (a settembre) elaborano e concordano indicatori, criteri, prove </w:t>
            </w:r>
            <w:proofErr w:type="gramStart"/>
            <w:r w:rsidRPr="00316338">
              <w:rPr>
                <w:rFonts w:ascii="Calibri" w:eastAsia="Times New Roman" w:hAnsi="Calibri" w:cs="Times New Roman"/>
                <w:lang w:eastAsia="ar-SA"/>
              </w:rPr>
              <w:t>standard ,questionari</w:t>
            </w:r>
            <w:proofErr w:type="gramEnd"/>
            <w:r w:rsidRPr="00316338">
              <w:rPr>
                <w:rFonts w:ascii="Calibri" w:eastAsia="Times New Roman" w:hAnsi="Calibri" w:cs="Times New Roman"/>
                <w:lang w:eastAsia="ar-SA"/>
              </w:rPr>
              <w:t xml:space="preserve">, test, </w:t>
            </w:r>
            <w:proofErr w:type="spellStart"/>
            <w:r w:rsidRPr="00316338">
              <w:rPr>
                <w:rFonts w:ascii="Calibri" w:eastAsia="Times New Roman" w:hAnsi="Calibri" w:cs="Times New Roman"/>
                <w:lang w:eastAsia="ar-SA"/>
              </w:rPr>
              <w:t>etc</w:t>
            </w:r>
            <w:proofErr w:type="spellEnd"/>
            <w:r w:rsidRPr="00316338">
              <w:rPr>
                <w:rFonts w:ascii="Calibri" w:eastAsia="Times New Roman" w:hAnsi="Calibri" w:cs="Times New Roman"/>
                <w:lang w:eastAsia="ar-SA"/>
              </w:rPr>
              <w:t>,.</w:t>
            </w:r>
          </w:p>
          <w:p w:rsidR="00EF1C07" w:rsidRDefault="00EF1C07" w:rsidP="00EF1C0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EF1C07">
              <w:rPr>
                <w:rFonts w:ascii="Calibri" w:eastAsia="Times New Roman" w:hAnsi="Calibri" w:cs="Times New Roman"/>
                <w:lang w:eastAsia="ar-SA"/>
              </w:rPr>
              <w:t xml:space="preserve">Somministrazione 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di </w:t>
            </w:r>
            <w:r w:rsidRPr="00EF1C07">
              <w:rPr>
                <w:rFonts w:ascii="Calibri" w:eastAsia="Times New Roman" w:hAnsi="Calibri" w:cs="Times New Roman"/>
                <w:lang w:eastAsia="ar-SA"/>
              </w:rPr>
              <w:t xml:space="preserve">prove di valutazione iniziale per rilevare le competenze in </w:t>
            </w:r>
            <w:proofErr w:type="gramStart"/>
            <w:r w:rsidRPr="00EF1C07">
              <w:rPr>
                <w:rFonts w:ascii="Calibri" w:eastAsia="Times New Roman" w:hAnsi="Calibri" w:cs="Times New Roman"/>
                <w:lang w:eastAsia="ar-SA"/>
              </w:rPr>
              <w:t>ingresso ;</w:t>
            </w:r>
            <w:proofErr w:type="gramEnd"/>
          </w:p>
          <w:p w:rsidR="00316338" w:rsidRDefault="00316338" w:rsidP="00EF1C0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16338">
              <w:rPr>
                <w:rFonts w:ascii="Calibri" w:eastAsia="Times New Roman" w:hAnsi="Calibri" w:cs="Times New Roman"/>
                <w:lang w:eastAsia="ar-SA"/>
              </w:rPr>
              <w:t xml:space="preserve">Formazione di gruppi di recupero e potenziamento </w:t>
            </w:r>
          </w:p>
          <w:p w:rsidR="00EF1C07" w:rsidRPr="00316338" w:rsidRDefault="00EF1C07" w:rsidP="00EF1C0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EF1C07">
              <w:rPr>
                <w:rFonts w:ascii="Calibri" w:eastAsia="Times New Roman" w:hAnsi="Calibri" w:cs="Times New Roman"/>
                <w:lang w:eastAsia="ar-SA"/>
              </w:rPr>
              <w:t>Realizzazione delle attività inerenti l’ambito disciplinare individuato</w:t>
            </w:r>
            <w:r w:rsidRPr="00316338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ar-SA"/>
              </w:rPr>
              <w:t>(a</w:t>
            </w:r>
            <w:r w:rsidRPr="00316338">
              <w:rPr>
                <w:rFonts w:ascii="Calibri" w:eastAsia="Times New Roman" w:hAnsi="Calibri" w:cs="Times New Roman"/>
                <w:lang w:eastAsia="ar-SA"/>
              </w:rPr>
              <w:t>ttività di recupero e potenziamento</w:t>
            </w:r>
            <w:r>
              <w:rPr>
                <w:rFonts w:ascii="Calibri" w:eastAsia="Times New Roman" w:hAnsi="Calibri" w:cs="Times New Roman"/>
                <w:lang w:eastAsia="ar-SA"/>
              </w:rPr>
              <w:t>)</w:t>
            </w:r>
          </w:p>
          <w:p w:rsidR="00316338" w:rsidRPr="00EF1C07" w:rsidRDefault="00316338" w:rsidP="00EF1C07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EF1C07">
              <w:rPr>
                <w:rFonts w:ascii="Calibri" w:eastAsia="Times New Roman" w:hAnsi="Calibri" w:cs="Times New Roman"/>
                <w:lang w:eastAsia="ar-SA"/>
              </w:rPr>
              <w:t>Predisposizione di verifiche formative e sommative secondo criteri condivisi e oggettivi</w:t>
            </w:r>
          </w:p>
          <w:p w:rsidR="00316338" w:rsidRPr="00316338" w:rsidRDefault="00316338" w:rsidP="0031633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16338">
              <w:rPr>
                <w:rFonts w:ascii="Calibri" w:eastAsia="Times New Roman" w:hAnsi="Calibri" w:cs="Times New Roman"/>
                <w:lang w:eastAsia="ar-SA"/>
              </w:rPr>
              <w:t xml:space="preserve">Verifiche, esiti e valutazione </w:t>
            </w:r>
          </w:p>
          <w:p w:rsidR="00316338" w:rsidRPr="00316338" w:rsidRDefault="00316338" w:rsidP="0031633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16338">
              <w:rPr>
                <w:rFonts w:ascii="Calibri" w:eastAsia="Times New Roman" w:hAnsi="Calibri" w:cs="Times New Roman"/>
                <w:lang w:eastAsia="ar-SA"/>
              </w:rPr>
              <w:t>Individualizzazione dei percorsi curriculari</w:t>
            </w:r>
          </w:p>
          <w:p w:rsidR="00316338" w:rsidRPr="00316338" w:rsidRDefault="00316338" w:rsidP="0031633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16338">
              <w:rPr>
                <w:rFonts w:ascii="Calibri" w:eastAsia="Times New Roman" w:hAnsi="Calibri" w:cs="Times New Roman"/>
                <w:lang w:eastAsia="ar-SA"/>
              </w:rPr>
              <w:t xml:space="preserve">Resoconto finale   delle attività svolte </w:t>
            </w:r>
          </w:p>
          <w:p w:rsidR="009374C1" w:rsidRDefault="009374C1" w:rsidP="005614B0">
            <w:pPr>
              <w:pStyle w:val="Paragrafoelenco"/>
              <w:snapToGrid w:val="0"/>
            </w:pPr>
          </w:p>
          <w:p w:rsidR="009374C1" w:rsidRDefault="009374C1" w:rsidP="005614B0">
            <w:pPr>
              <w:pStyle w:val="Paragrafoelenco"/>
              <w:snapToGrid w:val="0"/>
            </w:pPr>
          </w:p>
          <w:p w:rsidR="009374C1" w:rsidRPr="0083559D" w:rsidRDefault="009374C1" w:rsidP="005614B0">
            <w:pPr>
              <w:pStyle w:val="Paragrafoelenco"/>
              <w:snapToGrid w:val="0"/>
            </w:pPr>
          </w:p>
          <w:p w:rsidR="009374C1" w:rsidRDefault="009374C1" w:rsidP="009374C1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 w:val="0"/>
            </w:pPr>
            <w:r w:rsidRPr="0083559D">
              <w:t xml:space="preserve">2° FASE </w:t>
            </w:r>
            <w:r>
              <w:t xml:space="preserve">  di Realizzazione</w:t>
            </w:r>
          </w:p>
          <w:p w:rsidR="00EF1C07" w:rsidRDefault="00EF1C07" w:rsidP="00EF1C07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r>
              <w:t>Analisi con gli alunni dei risultati attraverso l’individuazione degli errori commessi e/o sulle difficoltà incontrate;</w:t>
            </w:r>
          </w:p>
          <w:p w:rsidR="00EF1C07" w:rsidRDefault="00EF1C07" w:rsidP="00CE1F5C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r>
              <w:t>Comparazione fra i risultati raggiunti e le valutazioni quadrimestrali/finali con realizzazione di Grafici da presentare ai portatori di interesse;</w:t>
            </w:r>
          </w:p>
          <w:p w:rsidR="009374C1" w:rsidRDefault="009374C1" w:rsidP="00CE1F5C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r>
              <w:t>V</w:t>
            </w:r>
            <w:r w:rsidRPr="0083559D">
              <w:t xml:space="preserve">alutazione e riesame delle metodologie e dei criteri di valutazione adottati ed </w:t>
            </w:r>
            <w:proofErr w:type="gramStart"/>
            <w:r w:rsidRPr="0083559D">
              <w:t xml:space="preserve">eventuale </w:t>
            </w:r>
            <w:r w:rsidR="00CE1F5C">
              <w:t xml:space="preserve"> </w:t>
            </w:r>
            <w:r w:rsidRPr="0083559D">
              <w:t>miglioramento</w:t>
            </w:r>
            <w:proofErr w:type="gramEnd"/>
            <w:r w:rsidRPr="0083559D">
              <w:t xml:space="preserve"> </w:t>
            </w:r>
          </w:p>
          <w:p w:rsidR="00CE1F5C" w:rsidRPr="0083559D" w:rsidRDefault="00CE1F5C" w:rsidP="00CE1F5C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r>
              <w:t>Simulazioni test Invalsi (Classi II e V Primaria-III Secondaria)</w:t>
            </w:r>
          </w:p>
          <w:p w:rsidR="009374C1" w:rsidRPr="0083559D" w:rsidRDefault="009374C1" w:rsidP="00CE1F5C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r>
              <w:t>V</w:t>
            </w:r>
            <w:r w:rsidRPr="0083559D">
              <w:t xml:space="preserve">alutazione </w:t>
            </w:r>
            <w:r>
              <w:t>per quadrimestre</w:t>
            </w:r>
          </w:p>
          <w:p w:rsidR="009374C1" w:rsidRPr="0083559D" w:rsidRDefault="009374C1" w:rsidP="00EF1C07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 w:val="0"/>
            </w:pPr>
            <w:r>
              <w:t xml:space="preserve">Predisposizione </w:t>
            </w:r>
            <w:r w:rsidRPr="0083559D">
              <w:t xml:space="preserve"> </w:t>
            </w:r>
            <w:r>
              <w:t xml:space="preserve"> </w:t>
            </w:r>
            <w:r w:rsidRPr="0083559D">
              <w:t xml:space="preserve">di verifiche formative e sommative secondo criteri condivisi e oggettivi </w:t>
            </w:r>
          </w:p>
          <w:p w:rsidR="009374C1" w:rsidRPr="0083559D" w:rsidRDefault="009374C1" w:rsidP="009374C1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 w:val="0"/>
            </w:pPr>
            <w:r>
              <w:t>V</w:t>
            </w:r>
            <w:r w:rsidRPr="0083559D">
              <w:t xml:space="preserve">erifiche, esiti e valutazioni </w:t>
            </w:r>
          </w:p>
          <w:p w:rsidR="00EF1C07" w:rsidRDefault="00EF1C07" w:rsidP="009374C1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 w:val="0"/>
            </w:pPr>
            <w:r>
              <w:t xml:space="preserve">Monitoraggio finale del piano di lavoro </w:t>
            </w:r>
          </w:p>
          <w:p w:rsidR="009374C1" w:rsidRDefault="009374C1" w:rsidP="009374C1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 w:val="0"/>
            </w:pPr>
            <w:r>
              <w:t>Eventuale successiva azione di miglioramento</w:t>
            </w:r>
          </w:p>
          <w:p w:rsidR="009374C1" w:rsidRDefault="009374C1" w:rsidP="005614B0">
            <w:pPr>
              <w:snapToGrid w:val="0"/>
            </w:pPr>
          </w:p>
          <w:p w:rsidR="009374C1" w:rsidRPr="00473BCB" w:rsidRDefault="009374C1" w:rsidP="005614B0">
            <w:pPr>
              <w:spacing w:after="200" w:line="276" w:lineRule="auto"/>
              <w:jc w:val="both"/>
              <w:rPr>
                <w:rFonts w:cs="Arial"/>
                <w:u w:val="single"/>
              </w:rPr>
            </w:pPr>
            <w:r w:rsidRPr="00473BCB">
              <w:rPr>
                <w:rFonts w:cs="Arial"/>
                <w:u w:val="single"/>
              </w:rPr>
              <w:lastRenderedPageBreak/>
              <w:t xml:space="preserve">Descrizione del </w:t>
            </w:r>
            <w:r>
              <w:rPr>
                <w:rFonts w:cs="Arial"/>
                <w:u w:val="single"/>
              </w:rPr>
              <w:t>progetto</w:t>
            </w:r>
          </w:p>
          <w:p w:rsidR="009374C1" w:rsidRPr="00AC654A" w:rsidRDefault="009374C1" w:rsidP="005614B0">
            <w:pPr>
              <w:spacing w:after="0" w:line="276" w:lineRule="auto"/>
              <w:jc w:val="both"/>
              <w:rPr>
                <w:rFonts w:cs="Arial"/>
              </w:rPr>
            </w:pPr>
            <w:r w:rsidRPr="00AC654A">
              <w:rPr>
                <w:rFonts w:cs="Arial"/>
              </w:rPr>
              <w:t xml:space="preserve">Pianificazione di interventi di recupero e potenziamento: </w:t>
            </w:r>
          </w:p>
          <w:p w:rsidR="00AC654A" w:rsidRPr="00AC654A" w:rsidRDefault="00AC654A" w:rsidP="00AC654A">
            <w:pPr>
              <w:spacing w:after="0" w:line="276" w:lineRule="auto"/>
              <w:jc w:val="both"/>
              <w:rPr>
                <w:rFonts w:cs="Arial"/>
              </w:rPr>
            </w:pPr>
            <w:r w:rsidRPr="00AC654A">
              <w:rPr>
                <w:rFonts w:cs="Arial"/>
              </w:rPr>
              <w:t xml:space="preserve">Migliorare gli esiti formativi </w:t>
            </w:r>
          </w:p>
          <w:p w:rsidR="00AC654A" w:rsidRPr="00AC654A" w:rsidRDefault="00F0004D" w:rsidP="00AC654A">
            <w:pPr>
              <w:spacing w:after="0" w:line="276" w:lineRule="auto"/>
              <w:jc w:val="both"/>
              <w:rPr>
                <w:rFonts w:cs="Arial"/>
              </w:rPr>
            </w:pPr>
            <w:r w:rsidRPr="00AC654A">
              <w:rPr>
                <w:rFonts w:cs="Arial"/>
              </w:rPr>
              <w:t>R</w:t>
            </w:r>
            <w:r w:rsidR="009374C1" w:rsidRPr="00AC654A">
              <w:rPr>
                <w:rFonts w:cs="Arial"/>
              </w:rPr>
              <w:t>afforzare e migliorare</w:t>
            </w:r>
            <w:r w:rsidR="00AC654A" w:rsidRPr="00AC654A">
              <w:rPr>
                <w:rFonts w:cs="Arial"/>
              </w:rPr>
              <w:t>,</w:t>
            </w:r>
            <w:r w:rsidR="009374C1" w:rsidRPr="00AC654A">
              <w:rPr>
                <w:rFonts w:cs="Arial"/>
              </w:rPr>
              <w:t xml:space="preserve"> </w:t>
            </w:r>
            <w:r w:rsidR="00AC654A" w:rsidRPr="00AC654A">
              <w:rPr>
                <w:rFonts w:cs="Arial"/>
              </w:rPr>
              <w:t xml:space="preserve">con opportune strategie didattiche, </w:t>
            </w:r>
            <w:r w:rsidR="009374C1" w:rsidRPr="00AC654A">
              <w:rPr>
                <w:rFonts w:cs="Arial"/>
              </w:rPr>
              <w:t>rispetto alla situazione di partenza il livello qualitativo degli alunni e favorire il loro succe</w:t>
            </w:r>
            <w:r w:rsidR="00584B2F">
              <w:rPr>
                <w:rFonts w:cs="Arial"/>
              </w:rPr>
              <w:t>sso scolastico nelle aree dell’I</w:t>
            </w:r>
            <w:r w:rsidR="009374C1" w:rsidRPr="00AC654A">
              <w:rPr>
                <w:rFonts w:cs="Arial"/>
              </w:rPr>
              <w:t xml:space="preserve">taliano e </w:t>
            </w:r>
            <w:r w:rsidR="00584B2F">
              <w:rPr>
                <w:rFonts w:cs="Arial"/>
              </w:rPr>
              <w:t>della M</w:t>
            </w:r>
            <w:r w:rsidR="009374C1" w:rsidRPr="00AC654A">
              <w:rPr>
                <w:rFonts w:cs="Arial"/>
              </w:rPr>
              <w:t>atematica. Si procede alla organizzazione delle attività di recupero e potenziamento, in condivisione con le altre classi. I criteri, gli indicatori e le verifiche s</w:t>
            </w:r>
            <w:r w:rsidR="00AC654A" w:rsidRPr="00AC654A">
              <w:rPr>
                <w:rFonts w:cs="Arial"/>
              </w:rPr>
              <w:t>aran</w:t>
            </w:r>
            <w:r w:rsidR="009374C1" w:rsidRPr="00AC654A">
              <w:rPr>
                <w:rFonts w:cs="Arial"/>
              </w:rPr>
              <w:t xml:space="preserve">no condivise tramite azioni precise e mirate, per ottenere un miglioramento dell’attività didattica attraverso una collaborazione costante   tra i docenti. Occorre costruire   un percorso   motivante, riproducibile ed efficace che conduca la scuola a costruire processi di intervento </w:t>
            </w:r>
            <w:proofErr w:type="gramStart"/>
            <w:r w:rsidR="009374C1" w:rsidRPr="00AC654A">
              <w:rPr>
                <w:rFonts w:cs="Arial"/>
              </w:rPr>
              <w:t>vantaggiosi  e</w:t>
            </w:r>
            <w:proofErr w:type="gramEnd"/>
            <w:r w:rsidR="009374C1" w:rsidRPr="00AC654A">
              <w:rPr>
                <w:rFonts w:cs="Arial"/>
              </w:rPr>
              <w:t xml:space="preserve"> miri al successo formativo </w:t>
            </w:r>
            <w:r w:rsidR="00AC654A" w:rsidRPr="00AC654A">
              <w:rPr>
                <w:rFonts w:cs="Arial"/>
              </w:rPr>
              <w:t>di tutti gli allievi, in particolare di quegli alunni che evidenzi</w:t>
            </w:r>
            <w:r w:rsidR="004753EF">
              <w:rPr>
                <w:rFonts w:cs="Arial"/>
              </w:rPr>
              <w:t>a</w:t>
            </w:r>
            <w:r w:rsidR="00AC654A" w:rsidRPr="00AC654A">
              <w:rPr>
                <w:rFonts w:cs="Arial"/>
              </w:rPr>
              <w:t>no scarsa</w:t>
            </w:r>
          </w:p>
          <w:p w:rsidR="00AC654A" w:rsidRPr="00AC654A" w:rsidRDefault="00AC654A" w:rsidP="00AC654A">
            <w:pPr>
              <w:spacing w:after="0" w:line="276" w:lineRule="auto"/>
              <w:jc w:val="both"/>
              <w:rPr>
                <w:rFonts w:cs="Arial"/>
              </w:rPr>
            </w:pPr>
            <w:r w:rsidRPr="00AC654A">
              <w:rPr>
                <w:rFonts w:cs="Arial"/>
              </w:rPr>
              <w:t>motivazione e difficoltà soprattutto negli apprendimenti di Italiano e Matematica.</w:t>
            </w:r>
          </w:p>
          <w:p w:rsidR="009374C1" w:rsidRDefault="009374C1" w:rsidP="005614B0">
            <w:pPr>
              <w:spacing w:after="0" w:line="276" w:lineRule="auto"/>
              <w:jc w:val="both"/>
              <w:rPr>
                <w:rFonts w:cs="Arial"/>
              </w:rPr>
            </w:pPr>
          </w:p>
          <w:p w:rsidR="009374C1" w:rsidRPr="00DE7DEF" w:rsidRDefault="009374C1" w:rsidP="005614B0">
            <w:pPr>
              <w:spacing w:after="0" w:line="276" w:lineRule="auto"/>
              <w:jc w:val="both"/>
              <w:rPr>
                <w:rFonts w:cs="Arial"/>
              </w:rPr>
            </w:pPr>
          </w:p>
          <w:p w:rsidR="009374C1" w:rsidRDefault="009374C1" w:rsidP="005614B0">
            <w:pPr>
              <w:spacing w:after="200" w:line="276" w:lineRule="auto"/>
              <w:jc w:val="both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 xml:space="preserve">Definizione del </w:t>
            </w:r>
            <w:proofErr w:type="gramStart"/>
            <w:r>
              <w:rPr>
                <w:rFonts w:cs="Arial"/>
                <w:u w:val="single"/>
              </w:rPr>
              <w:t xml:space="preserve">progetto </w:t>
            </w:r>
            <w:r w:rsidRPr="00473BCB">
              <w:rPr>
                <w:rFonts w:cs="Arial"/>
                <w:u w:val="single"/>
              </w:rPr>
              <w:t xml:space="preserve"> nelle</w:t>
            </w:r>
            <w:proofErr w:type="gramEnd"/>
            <w:r w:rsidRPr="00473BCB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 xml:space="preserve">diverse fasi </w:t>
            </w:r>
          </w:p>
          <w:p w:rsidR="009374C1" w:rsidRPr="00473BCB" w:rsidRDefault="009374C1" w:rsidP="005614B0">
            <w:pPr>
              <w:spacing w:after="200" w:line="276" w:lineRule="auto"/>
              <w:jc w:val="both"/>
              <w:rPr>
                <w:rFonts w:cs="Arial"/>
              </w:rPr>
            </w:pPr>
            <w:r w:rsidRPr="00473BCB">
              <w:rPr>
                <w:rFonts w:cs="Arial"/>
              </w:rPr>
              <w:t xml:space="preserve">Classi destinatarie: classi </w:t>
            </w:r>
            <w:r w:rsidR="00245032">
              <w:rPr>
                <w:rFonts w:cs="Arial"/>
              </w:rPr>
              <w:t>seconde e quinte della Primaria, classi terze della Secondaria.</w:t>
            </w:r>
          </w:p>
          <w:p w:rsidR="009374C1" w:rsidRDefault="009374C1" w:rsidP="00171B06">
            <w:pPr>
              <w:pStyle w:val="Paragrafoelenco"/>
              <w:suppressAutoHyphens/>
              <w:spacing w:after="200" w:line="276" w:lineRule="auto"/>
              <w:ind w:left="1440"/>
              <w:jc w:val="both"/>
              <w:rPr>
                <w:rFonts w:cs="Arial"/>
              </w:rPr>
            </w:pPr>
            <w:r w:rsidRPr="00171B06">
              <w:rPr>
                <w:rFonts w:cs="Arial"/>
              </w:rPr>
              <w:t>Aree: italiano e matematica</w:t>
            </w:r>
          </w:p>
          <w:p w:rsidR="000771E9" w:rsidRPr="000771E9" w:rsidRDefault="000771E9" w:rsidP="000771E9">
            <w:pPr>
              <w:pStyle w:val="Paragrafoelenco"/>
              <w:numPr>
                <w:ilvl w:val="2"/>
                <w:numId w:val="17"/>
              </w:numPr>
              <w:suppressAutoHyphens/>
              <w:spacing w:after="200" w:line="276" w:lineRule="auto"/>
              <w:jc w:val="both"/>
              <w:rPr>
                <w:rFonts w:cs="Arial"/>
              </w:rPr>
            </w:pPr>
            <w:r w:rsidRPr="000771E9">
              <w:rPr>
                <w:rFonts w:cs="Arial"/>
              </w:rPr>
              <w:t>Ana</w:t>
            </w:r>
            <w:r w:rsidR="006029B2">
              <w:rPr>
                <w:rFonts w:cs="Arial"/>
              </w:rPr>
              <w:t>lisi esiti Invalsi tra docenti M</w:t>
            </w:r>
            <w:r w:rsidRPr="000771E9">
              <w:rPr>
                <w:rFonts w:cs="Arial"/>
              </w:rPr>
              <w:t>ate</w:t>
            </w:r>
            <w:r w:rsidR="006029B2">
              <w:rPr>
                <w:rFonts w:cs="Arial"/>
              </w:rPr>
              <w:t>matica</w:t>
            </w:r>
            <w:r w:rsidRPr="000771E9">
              <w:rPr>
                <w:rFonts w:cs="Arial"/>
              </w:rPr>
              <w:t xml:space="preserve">- </w:t>
            </w:r>
            <w:r w:rsidR="006029B2">
              <w:rPr>
                <w:rFonts w:cs="Arial"/>
              </w:rPr>
              <w:t>I</w:t>
            </w:r>
            <w:r w:rsidRPr="000771E9">
              <w:rPr>
                <w:rFonts w:cs="Arial"/>
              </w:rPr>
              <w:t>taliano</w:t>
            </w:r>
          </w:p>
          <w:p w:rsidR="00171B06" w:rsidRPr="00171B06" w:rsidRDefault="00171B06" w:rsidP="000771E9">
            <w:pPr>
              <w:pStyle w:val="Paragrafoelenco"/>
              <w:numPr>
                <w:ilvl w:val="2"/>
                <w:numId w:val="17"/>
              </w:numPr>
              <w:suppressAutoHyphens/>
              <w:spacing w:after="200" w:line="276" w:lineRule="auto"/>
              <w:jc w:val="both"/>
              <w:rPr>
                <w:rFonts w:cs="Arial"/>
              </w:rPr>
            </w:pPr>
            <w:r w:rsidRPr="00171B06">
              <w:rPr>
                <w:rFonts w:cs="Arial"/>
              </w:rPr>
              <w:t>Programmare incontri per condividere strategie didattiche tra docenti di Matematica e Italiano dei    due ordini di scuola (primaria e secondaria) per un’azione più incisiva e condivisa.</w:t>
            </w:r>
          </w:p>
          <w:p w:rsidR="00171B06" w:rsidRPr="00171B06" w:rsidRDefault="00171B06" w:rsidP="000771E9">
            <w:pPr>
              <w:pStyle w:val="Paragrafoelenco"/>
              <w:numPr>
                <w:ilvl w:val="2"/>
                <w:numId w:val="17"/>
              </w:numPr>
              <w:suppressAutoHyphens/>
              <w:spacing w:after="200" w:line="276" w:lineRule="auto"/>
              <w:jc w:val="both"/>
              <w:rPr>
                <w:rFonts w:cs="Arial"/>
              </w:rPr>
            </w:pPr>
            <w:r w:rsidRPr="00171B06">
              <w:rPr>
                <w:rFonts w:cs="Arial"/>
              </w:rPr>
              <w:t>Stilare ed effettuare prove di Matematica e Italiano iniziali, intermedie e finali comuni per classi parallele su modello Invalsi.</w:t>
            </w:r>
          </w:p>
          <w:p w:rsidR="00171B06" w:rsidRDefault="00171B06" w:rsidP="000771E9">
            <w:pPr>
              <w:pStyle w:val="Paragrafoelenco"/>
              <w:numPr>
                <w:ilvl w:val="2"/>
                <w:numId w:val="17"/>
              </w:numPr>
              <w:suppressAutoHyphens/>
              <w:spacing w:after="200" w:line="276" w:lineRule="auto"/>
              <w:jc w:val="both"/>
              <w:rPr>
                <w:rFonts w:cs="Arial"/>
              </w:rPr>
            </w:pPr>
            <w:r w:rsidRPr="00171B06">
              <w:rPr>
                <w:rFonts w:cs="Arial"/>
              </w:rPr>
              <w:t>Predisporre una griglia comune di valutazione delle prove comuni somministrate.</w:t>
            </w:r>
          </w:p>
          <w:p w:rsidR="00171B06" w:rsidRPr="00171B06" w:rsidRDefault="00171B06" w:rsidP="000771E9">
            <w:pPr>
              <w:pStyle w:val="Paragrafoelenco"/>
              <w:numPr>
                <w:ilvl w:val="2"/>
                <w:numId w:val="17"/>
              </w:numPr>
              <w:suppressAutoHyphens/>
              <w:spacing w:after="200" w:line="276" w:lineRule="auto"/>
              <w:jc w:val="both"/>
              <w:rPr>
                <w:rFonts w:cs="Arial"/>
              </w:rPr>
            </w:pPr>
            <w:r w:rsidRPr="00171B06">
              <w:rPr>
                <w:rFonts w:cs="Arial"/>
              </w:rPr>
              <w:t xml:space="preserve">Analisi delle prove per: </w:t>
            </w:r>
          </w:p>
          <w:p w:rsidR="00171B06" w:rsidRPr="00171B06" w:rsidRDefault="00171B06" w:rsidP="00171B06">
            <w:pPr>
              <w:pStyle w:val="Paragrafoelenco"/>
              <w:numPr>
                <w:ilvl w:val="0"/>
                <w:numId w:val="12"/>
              </w:numPr>
              <w:suppressAutoHyphens/>
              <w:spacing w:after="200" w:line="276" w:lineRule="auto"/>
              <w:jc w:val="both"/>
              <w:rPr>
                <w:rFonts w:cs="Arial"/>
              </w:rPr>
            </w:pPr>
            <w:r w:rsidRPr="00171B06">
              <w:rPr>
                <w:rFonts w:cs="Arial"/>
              </w:rPr>
              <w:t xml:space="preserve">conoscere i livelli iniziali di conoscenze, abilità e competenze che fanno parte del curriculum dei singoli alunni; </w:t>
            </w:r>
          </w:p>
          <w:p w:rsidR="00171B06" w:rsidRPr="00171B06" w:rsidRDefault="00171B06" w:rsidP="00171B06">
            <w:pPr>
              <w:pStyle w:val="Paragrafoelenco"/>
              <w:numPr>
                <w:ilvl w:val="0"/>
                <w:numId w:val="12"/>
              </w:numPr>
              <w:suppressAutoHyphens/>
              <w:spacing w:after="200" w:line="276" w:lineRule="auto"/>
              <w:jc w:val="both"/>
              <w:rPr>
                <w:rFonts w:cs="Arial"/>
              </w:rPr>
            </w:pPr>
            <w:r w:rsidRPr="00171B06">
              <w:rPr>
                <w:rFonts w:cs="Arial"/>
              </w:rPr>
              <w:t xml:space="preserve">organizzare le azioni di miglioramento idonee a risolvere i problemi evidenziati (prove troppo lunghe, tempi non adeguati, quesiti non chiari, </w:t>
            </w:r>
            <w:proofErr w:type="spellStart"/>
            <w:r w:rsidRPr="00171B06">
              <w:rPr>
                <w:rFonts w:cs="Arial"/>
              </w:rPr>
              <w:t>ecc</w:t>
            </w:r>
            <w:proofErr w:type="spellEnd"/>
            <w:r w:rsidRPr="00171B06">
              <w:rPr>
                <w:rFonts w:cs="Arial"/>
              </w:rPr>
              <w:t>…);</w:t>
            </w:r>
          </w:p>
          <w:p w:rsidR="00171B06" w:rsidRPr="00171B06" w:rsidRDefault="00171B06" w:rsidP="00171B06">
            <w:pPr>
              <w:pStyle w:val="Paragrafoelenco"/>
              <w:numPr>
                <w:ilvl w:val="0"/>
                <w:numId w:val="12"/>
              </w:numPr>
              <w:suppressAutoHyphens/>
              <w:spacing w:after="200" w:line="276" w:lineRule="auto"/>
              <w:jc w:val="both"/>
              <w:rPr>
                <w:rFonts w:cs="Arial"/>
              </w:rPr>
            </w:pPr>
            <w:r w:rsidRPr="00171B06">
              <w:rPr>
                <w:rFonts w:cs="Arial"/>
              </w:rPr>
              <w:t>rimodulare prove valutandone l’efficacia e la fattibilità.</w:t>
            </w:r>
          </w:p>
          <w:p w:rsidR="00171B06" w:rsidRPr="00171B06" w:rsidRDefault="00171B06" w:rsidP="00171B06">
            <w:pPr>
              <w:pStyle w:val="Paragrafoelenco"/>
              <w:suppressAutoHyphens/>
              <w:spacing w:after="200" w:line="276" w:lineRule="auto"/>
              <w:ind w:left="1440"/>
              <w:jc w:val="both"/>
              <w:rPr>
                <w:rFonts w:cs="Arial"/>
              </w:rPr>
            </w:pPr>
          </w:p>
          <w:p w:rsidR="00171B06" w:rsidRPr="00171B06" w:rsidRDefault="00171B06" w:rsidP="000771E9">
            <w:pPr>
              <w:pStyle w:val="Paragrafoelenco"/>
              <w:numPr>
                <w:ilvl w:val="2"/>
                <w:numId w:val="17"/>
              </w:numPr>
              <w:suppressAutoHyphens/>
              <w:spacing w:after="200" w:line="276" w:lineRule="auto"/>
              <w:jc w:val="both"/>
              <w:rPr>
                <w:rFonts w:cs="Arial"/>
              </w:rPr>
            </w:pPr>
            <w:r w:rsidRPr="00171B06">
              <w:rPr>
                <w:rFonts w:cs="Arial"/>
              </w:rPr>
              <w:t>Attuare strategie di insegnamento-apprendimento sulla tipologia (questionari a scelta multipla, grafici, tabelle, esercizi di logica …), sui tempi e le modalità di somministrazione delle prove Invalsi.</w:t>
            </w:r>
          </w:p>
          <w:p w:rsidR="009374C1" w:rsidRPr="00171B06" w:rsidRDefault="009374C1" w:rsidP="000771E9">
            <w:pPr>
              <w:pStyle w:val="Paragrafoelenco"/>
              <w:spacing w:after="0" w:line="240" w:lineRule="auto"/>
              <w:ind w:left="1440"/>
              <w:jc w:val="both"/>
              <w:rPr>
                <w:rFonts w:cs="Arial"/>
              </w:rPr>
            </w:pPr>
          </w:p>
          <w:p w:rsidR="00171B06" w:rsidRPr="00473BCB" w:rsidRDefault="00171B06" w:rsidP="00171B06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</w:rPr>
            </w:pPr>
          </w:p>
          <w:p w:rsidR="009374C1" w:rsidRDefault="009374C1" w:rsidP="005614B0">
            <w:pPr>
              <w:spacing w:after="200" w:line="276" w:lineRule="auto"/>
              <w:ind w:left="716"/>
              <w:jc w:val="both"/>
              <w:rPr>
                <w:rFonts w:cs="Times New Roman"/>
              </w:rPr>
            </w:pPr>
            <w:r>
              <w:rPr>
                <w:rFonts w:cs="Arial"/>
              </w:rPr>
              <w:t xml:space="preserve">Per le competenze di italiano si lascia spazio ad una </w:t>
            </w:r>
            <w:r w:rsidRPr="00473BCB">
              <w:rPr>
                <w:rFonts w:cs="Arial"/>
              </w:rPr>
              <w:t>didattica</w:t>
            </w:r>
            <w:r>
              <w:rPr>
                <w:rFonts w:cs="Arial"/>
              </w:rPr>
              <w:t xml:space="preserve"> </w:t>
            </w:r>
            <w:r w:rsidRPr="00473BCB">
              <w:rPr>
                <w:rFonts w:cs="Arial"/>
              </w:rPr>
              <w:t>costruttivista</w:t>
            </w:r>
            <w:r>
              <w:rPr>
                <w:rFonts w:cs="Times New Roman"/>
              </w:rPr>
              <w:t>, il processo di insegnamento /</w:t>
            </w:r>
            <w:proofErr w:type="gramStart"/>
            <w:r>
              <w:rPr>
                <w:rFonts w:cs="Times New Roman"/>
              </w:rPr>
              <w:t xml:space="preserve">apprendimento </w:t>
            </w:r>
            <w:r w:rsidRPr="00473BC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attribuisce</w:t>
            </w:r>
            <w:proofErr w:type="gramEnd"/>
            <w:r>
              <w:rPr>
                <w:rFonts w:cs="Times New Roman"/>
              </w:rPr>
              <w:t xml:space="preserve"> un ruolo diverso </w:t>
            </w:r>
            <w:r w:rsidRPr="00473BCB">
              <w:rPr>
                <w:rFonts w:cs="Times New Roman"/>
              </w:rPr>
              <w:t xml:space="preserve"> dell’insegnamento: dalla sua tradizionale posizione “frontale” a quella di supporto indiretto (v. </w:t>
            </w:r>
            <w:proofErr w:type="spellStart"/>
            <w:r w:rsidRPr="00473BCB">
              <w:rPr>
                <w:rFonts w:cs="Times New Roman"/>
                <w:i/>
              </w:rPr>
              <w:t>Scaffolding</w:t>
            </w:r>
            <w:proofErr w:type="spellEnd"/>
            <w:r w:rsidRPr="00473BCB">
              <w:rPr>
                <w:rFonts w:cs="Times New Roman"/>
              </w:rPr>
              <w:t xml:space="preserve">) al fine di fornire, sostenere e garantire l’autonomia e la </w:t>
            </w:r>
            <w:proofErr w:type="spellStart"/>
            <w:r w:rsidRPr="00473BCB">
              <w:rPr>
                <w:rFonts w:cs="Times New Roman"/>
              </w:rPr>
              <w:t>collaboratività</w:t>
            </w:r>
            <w:proofErr w:type="spellEnd"/>
            <w:r w:rsidRPr="00473BCB">
              <w:rPr>
                <w:rFonts w:cs="Times New Roman"/>
              </w:rPr>
              <w:t xml:space="preserve"> delle attività logico-esplorative. Dall’insegnante tradizionale al “</w:t>
            </w:r>
            <w:proofErr w:type="gramStart"/>
            <w:r w:rsidRPr="00473BCB">
              <w:rPr>
                <w:rFonts w:cs="Times New Roman"/>
              </w:rPr>
              <w:t>facilitatore ”</w:t>
            </w:r>
            <w:proofErr w:type="gramEnd"/>
            <w:r w:rsidRPr="00473BCB">
              <w:rPr>
                <w:rFonts w:cs="Times New Roman"/>
              </w:rPr>
              <w:t xml:space="preserve">, la didattica organizzata secondo il curricolo di M. </w:t>
            </w:r>
            <w:proofErr w:type="spellStart"/>
            <w:r w:rsidRPr="00473BCB">
              <w:rPr>
                <w:rFonts w:cs="Times New Roman"/>
              </w:rPr>
              <w:t>Lipman</w:t>
            </w:r>
            <w:proofErr w:type="spellEnd"/>
            <w:r w:rsidRPr="00473BCB">
              <w:rPr>
                <w:rFonts w:cs="Times New Roman"/>
              </w:rPr>
              <w:t xml:space="preserve">, trasforma la classe in “comunità di ricerca” che apprende attraverso una cooperazione e collaborazione strutturata nel </w:t>
            </w:r>
            <w:proofErr w:type="spellStart"/>
            <w:r w:rsidRPr="00473BCB">
              <w:rPr>
                <w:rFonts w:cs="Times New Roman"/>
                <w:i/>
              </w:rPr>
              <w:t>circle</w:t>
            </w:r>
            <w:proofErr w:type="spellEnd"/>
            <w:r w:rsidRPr="00473BCB">
              <w:rPr>
                <w:rFonts w:cs="Times New Roman"/>
                <w:i/>
              </w:rPr>
              <w:t xml:space="preserve"> time. </w:t>
            </w:r>
            <w:r>
              <w:rPr>
                <w:rFonts w:cs="Times New Roman"/>
              </w:rPr>
              <w:t>La conduzione dei laboratori</w:t>
            </w:r>
            <w:r w:rsidRPr="00473BCB">
              <w:rPr>
                <w:rFonts w:cs="Times New Roman"/>
              </w:rPr>
              <w:t xml:space="preserve"> della comunità di ricerca da parte del facilitatore, con la costruzione della relativa “agenda” di discussione, a partire dal testo narrativo scelto, viene costruita </w:t>
            </w:r>
            <w:r w:rsidRPr="00473BCB">
              <w:rPr>
                <w:rFonts w:cs="Times New Roman"/>
              </w:rPr>
              <w:lastRenderedPageBreak/>
              <w:t>con la LIM, nell’apposito laboratorio di didattica multimediale. In que</w:t>
            </w:r>
            <w:r>
              <w:rPr>
                <w:rFonts w:cs="Times New Roman"/>
              </w:rPr>
              <w:t xml:space="preserve">sta prospettiva, la metodologia </w:t>
            </w:r>
            <w:r w:rsidRPr="00473BCB">
              <w:rPr>
                <w:rFonts w:cs="Times New Roman"/>
              </w:rPr>
              <w:t>sarà curvata sulle prove INVALSI come testi/pretesti su cui far lavorare i gruppi degli studenti.</w:t>
            </w:r>
          </w:p>
          <w:p w:rsidR="00171B06" w:rsidRPr="00473BCB" w:rsidRDefault="00171B06" w:rsidP="005614B0">
            <w:pPr>
              <w:spacing w:after="200" w:line="276" w:lineRule="auto"/>
              <w:ind w:left="716"/>
              <w:jc w:val="both"/>
              <w:rPr>
                <w:rFonts w:cs="Times New Roman"/>
              </w:rPr>
            </w:pPr>
            <w:r>
              <w:rPr>
                <w:rFonts w:cs="Arial"/>
              </w:rPr>
              <w:t xml:space="preserve">Per le competenze di </w:t>
            </w:r>
            <w:r w:rsidRPr="00171B06">
              <w:rPr>
                <w:rFonts w:cs="Times New Roman"/>
              </w:rPr>
              <w:t>Matematica – Lezione frontale integrata eventualmente con le seguenti attività: attività di tipo laboratoriale (</w:t>
            </w:r>
            <w:proofErr w:type="spellStart"/>
            <w:r w:rsidRPr="00171B06">
              <w:rPr>
                <w:rFonts w:cs="Times New Roman"/>
              </w:rPr>
              <w:t>learning</w:t>
            </w:r>
            <w:proofErr w:type="spellEnd"/>
            <w:r w:rsidRPr="00171B06">
              <w:rPr>
                <w:rFonts w:cs="Times New Roman"/>
              </w:rPr>
              <w:t xml:space="preserve"> by </w:t>
            </w:r>
            <w:proofErr w:type="spellStart"/>
            <w:r w:rsidRPr="00171B06">
              <w:rPr>
                <w:rFonts w:cs="Times New Roman"/>
              </w:rPr>
              <w:t>doing</w:t>
            </w:r>
            <w:proofErr w:type="spellEnd"/>
            <w:r w:rsidRPr="00171B06">
              <w:rPr>
                <w:rFonts w:cs="Times New Roman"/>
              </w:rPr>
              <w:t xml:space="preserve">) con utilizzo di materiali “poveri” (cartoncini, forbici, colla, matite colorate, dadi, </w:t>
            </w:r>
            <w:proofErr w:type="spellStart"/>
            <w:r w:rsidRPr="00171B06">
              <w:rPr>
                <w:rFonts w:cs="Times New Roman"/>
              </w:rPr>
              <w:t>ecc</w:t>
            </w:r>
            <w:proofErr w:type="spellEnd"/>
            <w:r w:rsidRPr="00171B06">
              <w:rPr>
                <w:rFonts w:cs="Times New Roman"/>
              </w:rPr>
              <w:t xml:space="preserve">); lavoro a piccoli gruppi (cooperative </w:t>
            </w:r>
            <w:proofErr w:type="spellStart"/>
            <w:r w:rsidRPr="00171B06">
              <w:rPr>
                <w:rFonts w:cs="Times New Roman"/>
              </w:rPr>
              <w:t>learning</w:t>
            </w:r>
            <w:proofErr w:type="spellEnd"/>
            <w:r w:rsidRPr="00171B06">
              <w:rPr>
                <w:rFonts w:cs="Times New Roman"/>
              </w:rPr>
              <w:t xml:space="preserve">); utilizzo di software specifici (tipo </w:t>
            </w:r>
            <w:proofErr w:type="spellStart"/>
            <w:r w:rsidRPr="00171B06">
              <w:rPr>
                <w:rFonts w:cs="Times New Roman"/>
              </w:rPr>
              <w:t>Geogebra</w:t>
            </w:r>
            <w:proofErr w:type="spellEnd"/>
            <w:r w:rsidRPr="00171B06">
              <w:rPr>
                <w:rFonts w:cs="Times New Roman"/>
              </w:rPr>
              <w:t xml:space="preserve">) o di Giochi per imparare giocando; utilizzo di risorse in rete (test OnLine, prove di esame simulate su Test Invalsi, </w:t>
            </w:r>
            <w:proofErr w:type="spellStart"/>
            <w:r w:rsidRPr="00171B06">
              <w:rPr>
                <w:rFonts w:cs="Times New Roman"/>
              </w:rPr>
              <w:t>ecc</w:t>
            </w:r>
            <w:proofErr w:type="spellEnd"/>
            <w:r w:rsidRPr="00171B06">
              <w:rPr>
                <w:rFonts w:cs="Times New Roman"/>
              </w:rPr>
              <w:t xml:space="preserve">); utilizzo della </w:t>
            </w:r>
            <w:proofErr w:type="gramStart"/>
            <w:r w:rsidRPr="00171B06">
              <w:rPr>
                <w:rFonts w:cs="Times New Roman"/>
              </w:rPr>
              <w:t>L.I.M. .</w:t>
            </w:r>
            <w:proofErr w:type="gramEnd"/>
          </w:p>
          <w:p w:rsidR="009374C1" w:rsidRPr="00473BCB" w:rsidRDefault="009374C1" w:rsidP="005614B0">
            <w:pPr>
              <w:spacing w:after="0" w:line="276" w:lineRule="auto"/>
              <w:ind w:left="360"/>
              <w:jc w:val="both"/>
              <w:rPr>
                <w:rFonts w:cs="Arial"/>
                <w:i/>
                <w:iCs/>
              </w:rPr>
            </w:pPr>
          </w:p>
          <w:p w:rsidR="009374C1" w:rsidRPr="00473BCB" w:rsidRDefault="009374C1" w:rsidP="005614B0">
            <w:pPr>
              <w:spacing w:after="0" w:line="276" w:lineRule="auto"/>
              <w:ind w:left="720"/>
              <w:jc w:val="both"/>
              <w:rPr>
                <w:rFonts w:cs="Arial"/>
              </w:rPr>
            </w:pPr>
          </w:p>
          <w:p w:rsidR="009374C1" w:rsidRPr="00986365" w:rsidRDefault="009374C1" w:rsidP="00986365">
            <w:pPr>
              <w:numPr>
                <w:ilvl w:val="0"/>
                <w:numId w:val="5"/>
              </w:numPr>
              <w:suppressAutoHyphens/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Pr="00473BCB">
              <w:rPr>
                <w:rFonts w:cs="Arial"/>
              </w:rPr>
              <w:t>alutazione quadrimestrale</w:t>
            </w:r>
            <w:r w:rsidR="004753EF">
              <w:rPr>
                <w:rFonts w:cs="Arial"/>
              </w:rPr>
              <w:t xml:space="preserve"> - </w:t>
            </w:r>
            <w:r w:rsidRPr="00986365">
              <w:rPr>
                <w:rFonts w:cs="Arial"/>
              </w:rPr>
              <w:t>verifiche, esiti e valutazione. Tabulazione e diffusione dei dati.</w:t>
            </w:r>
          </w:p>
          <w:p w:rsidR="009374C1" w:rsidRPr="00840DFC" w:rsidRDefault="001F0DE4" w:rsidP="005614B0">
            <w:pPr>
              <w:snapToGrid w:val="0"/>
            </w:pPr>
            <w:r>
              <w:rPr>
                <w:rFonts w:cs="Arial"/>
              </w:rPr>
              <w:t xml:space="preserve">              </w:t>
            </w:r>
            <w:r w:rsidR="009374C1">
              <w:rPr>
                <w:rFonts w:cs="Arial"/>
              </w:rPr>
              <w:t>M</w:t>
            </w:r>
            <w:r w:rsidR="009374C1" w:rsidRPr="00473BCB">
              <w:rPr>
                <w:rFonts w:cs="Arial"/>
              </w:rPr>
              <w:t>onitoraggio finale degli esiti (giugno)</w:t>
            </w:r>
          </w:p>
          <w:p w:rsidR="009374C1" w:rsidRDefault="009374C1" w:rsidP="009374C1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 w:val="0"/>
            </w:pPr>
            <w:r w:rsidRPr="00CD65BE">
              <w:t xml:space="preserve">Divulgazione delle attività di miglioramento alle famiglie </w:t>
            </w:r>
            <w:r>
              <w:t xml:space="preserve">  due volte in un anno </w:t>
            </w:r>
            <w:r w:rsidRPr="00CD65BE">
              <w:t>ed eventuali   Stakeholder</w:t>
            </w:r>
          </w:p>
          <w:p w:rsidR="009374C1" w:rsidRPr="00CD65BE" w:rsidRDefault="009374C1" w:rsidP="009374C1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 w:val="0"/>
            </w:pPr>
            <w:r>
              <w:t>Pubblicazione dati statistici   sul sito dell’I.C.</w:t>
            </w:r>
          </w:p>
          <w:p w:rsidR="009374C1" w:rsidRPr="0083559D" w:rsidRDefault="009374C1" w:rsidP="005614B0">
            <w:pPr>
              <w:pStyle w:val="Paragrafoelenco"/>
              <w:snapToGrid w:val="0"/>
              <w:ind w:left="0"/>
            </w:pPr>
          </w:p>
          <w:p w:rsidR="009374C1" w:rsidRDefault="009374C1" w:rsidP="005614B0">
            <w:pPr>
              <w:pStyle w:val="Paragrafoelenco"/>
              <w:snapToGrid w:val="0"/>
              <w:ind w:left="0"/>
            </w:pPr>
          </w:p>
          <w:p w:rsidR="009374C1" w:rsidRDefault="009374C1" w:rsidP="005614B0">
            <w:pPr>
              <w:pStyle w:val="Paragrafoelenco"/>
              <w:snapToGrid w:val="0"/>
              <w:ind w:left="0"/>
            </w:pPr>
          </w:p>
          <w:p w:rsidR="009374C1" w:rsidRPr="0083559D" w:rsidRDefault="009374C1" w:rsidP="005614B0">
            <w:pPr>
              <w:pStyle w:val="Paragrafoelenco"/>
              <w:snapToGrid w:val="0"/>
              <w:ind w:left="0"/>
              <w:rPr>
                <w:rFonts w:cs="Tahoma"/>
                <w:highlight w:val="yellow"/>
              </w:rPr>
            </w:pPr>
            <w:r w:rsidRPr="0083559D">
              <w:t xml:space="preserve"> </w:t>
            </w:r>
          </w:p>
          <w:p w:rsidR="009374C1" w:rsidRPr="0083559D" w:rsidRDefault="009374C1" w:rsidP="005614B0">
            <w:pPr>
              <w:pStyle w:val="Paragrafoelenco"/>
              <w:snapToGrid w:val="0"/>
              <w:ind w:left="0"/>
              <w:rPr>
                <w:rFonts w:cs="Tahoma"/>
                <w:highlight w:val="yellow"/>
              </w:rPr>
            </w:pPr>
          </w:p>
          <w:p w:rsidR="009374C1" w:rsidRPr="0083559D" w:rsidRDefault="009374C1" w:rsidP="005614B0">
            <w:pPr>
              <w:pStyle w:val="Paragrafoelenco"/>
              <w:snapToGrid w:val="0"/>
              <w:ind w:left="0"/>
              <w:rPr>
                <w:rFonts w:cs="Tahoma"/>
                <w:highlight w:val="yellow"/>
              </w:rPr>
            </w:pPr>
          </w:p>
          <w:p w:rsidR="009374C1" w:rsidRPr="0083559D" w:rsidRDefault="009374C1" w:rsidP="005614B0">
            <w:pPr>
              <w:pStyle w:val="Paragrafoelenco"/>
              <w:snapToGrid w:val="0"/>
              <w:ind w:left="0"/>
              <w:rPr>
                <w:highlight w:val="yellow"/>
              </w:rPr>
            </w:pPr>
          </w:p>
        </w:tc>
      </w:tr>
      <w:tr w:rsidR="009374C1" w:rsidRPr="004D15A5" w:rsidTr="005614B0">
        <w:tc>
          <w:tcPr>
            <w:tcW w:w="9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9374C1" w:rsidRPr="004D15A5" w:rsidRDefault="009374C1" w:rsidP="005614B0">
            <w:pPr>
              <w:pStyle w:val="Paragrafoelenco"/>
              <w:snapToGrid w:val="0"/>
              <w:ind w:left="0"/>
            </w:pPr>
            <w:r w:rsidRPr="004D15A5">
              <w:rPr>
                <w:rFonts w:cs="Tahoma"/>
                <w:b/>
              </w:rPr>
              <w:lastRenderedPageBreak/>
              <w:t xml:space="preserve">Fase </w:t>
            </w:r>
            <w:proofErr w:type="spellStart"/>
            <w:r w:rsidRPr="004D15A5">
              <w:rPr>
                <w:rFonts w:cs="Tahoma"/>
                <w:b/>
              </w:rPr>
              <w:t>check</w:t>
            </w:r>
            <w:proofErr w:type="spellEnd"/>
            <w:r>
              <w:rPr>
                <w:rFonts w:cs="Tahoma"/>
                <w:b/>
              </w:rPr>
              <w:t xml:space="preserve">                  Dipartimenti Disciplinari elaborano il seguente monitoraggio</w:t>
            </w:r>
          </w:p>
        </w:tc>
      </w:tr>
      <w:tr w:rsidR="009374C1" w:rsidRPr="004D15A5" w:rsidTr="005614B0">
        <w:trPr>
          <w:trHeight w:val="86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9374C1" w:rsidRPr="004D15A5" w:rsidRDefault="009374C1" w:rsidP="005614B0">
            <w:pPr>
              <w:pStyle w:val="Paragrafoelenco"/>
              <w:ind w:left="0"/>
              <w:rPr>
                <w:rFonts w:cs="Tahoma"/>
              </w:rPr>
            </w:pPr>
            <w:r w:rsidRPr="004D15A5">
              <w:rPr>
                <w:rFonts w:cs="Tahoma"/>
              </w:rPr>
              <w:t xml:space="preserve">Modalità indagini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365" w:rsidRPr="00986365" w:rsidRDefault="00986365" w:rsidP="00986365">
            <w:pPr>
              <w:suppressAutoHyphens/>
              <w:snapToGrid w:val="0"/>
              <w:spacing w:after="0" w:line="240" w:lineRule="auto"/>
              <w:rPr>
                <w:rFonts w:cs="Tahoma"/>
              </w:rPr>
            </w:pPr>
            <w:r w:rsidRPr="00986365">
              <w:rPr>
                <w:rFonts w:cs="Tahoma"/>
              </w:rPr>
              <w:t>Sono previsti sistemi di monitoraggio dell’andamento del prog</w:t>
            </w:r>
            <w:r w:rsidR="00731E24">
              <w:rPr>
                <w:rFonts w:cs="Tahoma"/>
              </w:rPr>
              <w:t xml:space="preserve">etto da parte del nucleo di </w:t>
            </w:r>
            <w:r w:rsidRPr="00986365">
              <w:rPr>
                <w:rFonts w:cs="Tahoma"/>
              </w:rPr>
              <w:t>valutazione, in modo da far sì che il piano proceda secondo quanto stabilito e, se necessario, siano introdotte le opportune modifiche.</w:t>
            </w:r>
          </w:p>
          <w:p w:rsidR="00986365" w:rsidRDefault="00986365" w:rsidP="00986365">
            <w:pPr>
              <w:pStyle w:val="Paragrafoelenco"/>
              <w:suppressAutoHyphens/>
              <w:snapToGrid w:val="0"/>
              <w:spacing w:after="0" w:line="240" w:lineRule="auto"/>
              <w:contextualSpacing w:val="0"/>
              <w:rPr>
                <w:rFonts w:cs="Tahoma"/>
              </w:rPr>
            </w:pPr>
          </w:p>
          <w:p w:rsidR="009374C1" w:rsidRDefault="009374C1" w:rsidP="009374C1">
            <w:pPr>
              <w:pStyle w:val="Paragrafoelenco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 w:val="0"/>
              <w:rPr>
                <w:rFonts w:cs="Tahoma"/>
              </w:rPr>
            </w:pPr>
            <w:r w:rsidRPr="004D15A5">
              <w:rPr>
                <w:rFonts w:cs="Tahoma"/>
              </w:rPr>
              <w:t xml:space="preserve">Raccolta dati, confronto mediane e </w:t>
            </w:r>
            <w:proofErr w:type="spellStart"/>
            <w:r w:rsidRPr="004D15A5">
              <w:rPr>
                <w:rFonts w:cs="Tahoma"/>
              </w:rPr>
              <w:t>range</w:t>
            </w:r>
            <w:proofErr w:type="spellEnd"/>
          </w:p>
          <w:p w:rsidR="009374C1" w:rsidRPr="004D15A5" w:rsidRDefault="009374C1" w:rsidP="009374C1">
            <w:pPr>
              <w:pStyle w:val="Paragrafoelenco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 w:val="0"/>
              <w:rPr>
                <w:rFonts w:cs="Tahoma"/>
              </w:rPr>
            </w:pPr>
            <w:r>
              <w:rPr>
                <w:rFonts w:cs="Tahoma"/>
              </w:rPr>
              <w:t xml:space="preserve"> Analisi dei livelli in ingresso medio termine e in uscita</w:t>
            </w:r>
          </w:p>
          <w:p w:rsidR="009374C1" w:rsidRPr="00CF4FF4" w:rsidRDefault="009374C1" w:rsidP="009374C1">
            <w:pPr>
              <w:pStyle w:val="Paragrafoelenco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 w:val="0"/>
            </w:pPr>
            <w:r>
              <w:rPr>
                <w:rFonts w:cs="Tahoma"/>
              </w:rPr>
              <w:t>Q</w:t>
            </w:r>
            <w:r w:rsidRPr="004D15A5">
              <w:rPr>
                <w:rFonts w:cs="Tahoma"/>
              </w:rPr>
              <w:t>uestionario interno per docenti, allievi e famiglie</w:t>
            </w:r>
          </w:p>
          <w:p w:rsidR="009374C1" w:rsidRPr="004D15A5" w:rsidRDefault="009374C1" w:rsidP="005614B0">
            <w:pPr>
              <w:pStyle w:val="Paragrafoelenco"/>
              <w:snapToGrid w:val="0"/>
            </w:pPr>
          </w:p>
        </w:tc>
      </w:tr>
      <w:tr w:rsidR="009374C1" w:rsidRPr="004D15A5" w:rsidTr="005614B0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9374C1" w:rsidRPr="004D15A5" w:rsidRDefault="009374C1" w:rsidP="005614B0">
            <w:pPr>
              <w:pStyle w:val="Paragrafoelenco"/>
              <w:ind w:left="0"/>
              <w:rPr>
                <w:rFonts w:cs="Tahoma"/>
              </w:rPr>
            </w:pPr>
            <w:r w:rsidRPr="004D15A5">
              <w:rPr>
                <w:rFonts w:cs="Tahoma"/>
              </w:rPr>
              <w:t>Periodicità dei controlli di efficacia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C1" w:rsidRPr="004D15A5" w:rsidRDefault="009374C1" w:rsidP="009374C1">
            <w:pPr>
              <w:pStyle w:val="Paragrafoelenco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 w:val="0"/>
            </w:pPr>
            <w:r>
              <w:rPr>
                <w:rFonts w:cs="Tahoma"/>
              </w:rPr>
              <w:t>S</w:t>
            </w:r>
            <w:r w:rsidRPr="004D15A5">
              <w:rPr>
                <w:rFonts w:cs="Tahoma"/>
              </w:rPr>
              <w:t>emestrale, affidata allo staff</w:t>
            </w:r>
          </w:p>
        </w:tc>
      </w:tr>
      <w:tr w:rsidR="009374C1" w:rsidRPr="004D15A5" w:rsidTr="005614B0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9374C1" w:rsidRPr="004D15A5" w:rsidRDefault="009374C1" w:rsidP="005614B0">
            <w:pPr>
              <w:pStyle w:val="Paragrafoelenco"/>
              <w:ind w:left="0"/>
              <w:rPr>
                <w:rFonts w:cs="Tahoma"/>
              </w:rPr>
            </w:pPr>
            <w:r w:rsidRPr="004D15A5">
              <w:rPr>
                <w:rFonts w:cs="Tahoma"/>
              </w:rPr>
              <w:t>Verifica impatto previsto sulla scuola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C1" w:rsidRPr="004D15A5" w:rsidRDefault="009374C1" w:rsidP="009374C1">
            <w:pPr>
              <w:pStyle w:val="Paragrafoelenco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 w:val="0"/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Pr="004D15A5">
              <w:rPr>
                <w:rFonts w:cs="Tahoma"/>
              </w:rPr>
              <w:t>nalisi dei risultati nelle prove strutturate d'istituto</w:t>
            </w:r>
          </w:p>
          <w:p w:rsidR="009374C1" w:rsidRPr="004D15A5" w:rsidRDefault="009374C1" w:rsidP="009374C1">
            <w:pPr>
              <w:pStyle w:val="Paragrafoelenco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 w:val="0"/>
            </w:pPr>
            <w:r>
              <w:rPr>
                <w:rFonts w:cs="Tahoma"/>
              </w:rPr>
              <w:t>A</w:t>
            </w:r>
            <w:r w:rsidRPr="004D15A5">
              <w:rPr>
                <w:rFonts w:cs="Tahoma"/>
              </w:rPr>
              <w:t>nalisi dei risultati delle prove nazionali</w:t>
            </w:r>
          </w:p>
        </w:tc>
      </w:tr>
      <w:tr w:rsidR="009374C1" w:rsidRPr="004D15A5" w:rsidTr="005614B0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9374C1" w:rsidRPr="004D15A5" w:rsidRDefault="009374C1" w:rsidP="005614B0">
            <w:pPr>
              <w:pStyle w:val="Paragrafoelenco"/>
              <w:ind w:left="0"/>
              <w:rPr>
                <w:rFonts w:cs="Tahoma"/>
              </w:rPr>
            </w:pPr>
            <w:r w:rsidRPr="004D15A5">
              <w:rPr>
                <w:rFonts w:cs="Tahoma"/>
              </w:rPr>
              <w:t>Impatto previsto sulla classe/sezione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C1" w:rsidRPr="004D15A5" w:rsidRDefault="009374C1" w:rsidP="009374C1">
            <w:pPr>
              <w:pStyle w:val="Paragrafoelenco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 w:val="0"/>
            </w:pPr>
            <w:r>
              <w:rPr>
                <w:rFonts w:cs="Tahoma"/>
              </w:rPr>
              <w:t>O</w:t>
            </w:r>
            <w:r w:rsidRPr="004D15A5">
              <w:rPr>
                <w:rFonts w:cs="Tahoma"/>
              </w:rPr>
              <w:t>mogeneità dei risultati di apprendimento target</w:t>
            </w:r>
          </w:p>
        </w:tc>
      </w:tr>
      <w:tr w:rsidR="009374C1" w:rsidRPr="00A15AE4" w:rsidTr="005614B0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9374C1" w:rsidRPr="004535AD" w:rsidRDefault="009374C1" w:rsidP="005614B0">
            <w:pPr>
              <w:pStyle w:val="Paragrafoelenco"/>
              <w:ind w:left="0"/>
              <w:rPr>
                <w:rFonts w:cs="Tahoma"/>
              </w:rPr>
            </w:pPr>
            <w:r w:rsidRPr="004535AD">
              <w:rPr>
                <w:rFonts w:cs="Tahoma"/>
              </w:rPr>
              <w:t>Modalità controllo e documentazione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C1" w:rsidRPr="00A15AE4" w:rsidRDefault="009374C1" w:rsidP="009374C1">
            <w:pPr>
              <w:pStyle w:val="Paragrafoelenco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</w:pPr>
            <w:r w:rsidRPr="00A15AE4">
              <w:rPr>
                <w:rFonts w:cs="Tahoma"/>
              </w:rPr>
              <w:t xml:space="preserve">Rilevazione delle performance degli allievi/e con prove strutturate, elaborazione statistica dei risultati  </w:t>
            </w:r>
          </w:p>
          <w:p w:rsidR="009374C1" w:rsidRPr="00A15AE4" w:rsidRDefault="00E17D76" w:rsidP="005614B0">
            <w:pPr>
              <w:spacing w:after="0" w:line="276" w:lineRule="auto"/>
              <w:rPr>
                <w:rFonts w:cs="Arial"/>
              </w:rPr>
            </w:pPr>
            <w:r w:rsidRPr="00E17D76">
              <w:rPr>
                <w:rFonts w:cs="Arial"/>
              </w:rPr>
              <w:t xml:space="preserve">Sono previsti sistemi di monitoraggio dell’andamento del progetto da parte </w:t>
            </w:r>
            <w:r w:rsidR="004753EF">
              <w:rPr>
                <w:rFonts w:cs="Arial"/>
              </w:rPr>
              <w:t>del</w:t>
            </w:r>
            <w:r w:rsidR="004753EF" w:rsidRPr="004753EF">
              <w:rPr>
                <w:rFonts w:cs="Arial"/>
              </w:rPr>
              <w:t xml:space="preserve"> nucleo interno di valutazione (NIV)</w:t>
            </w:r>
            <w:r>
              <w:rPr>
                <w:rFonts w:cs="Arial"/>
              </w:rPr>
              <w:t xml:space="preserve">, </w:t>
            </w:r>
            <w:r w:rsidRPr="00E17D76">
              <w:rPr>
                <w:rFonts w:cs="Arial"/>
              </w:rPr>
              <w:t>dei dipartimen</w:t>
            </w:r>
            <w:r w:rsidR="004753EF">
              <w:rPr>
                <w:rFonts w:cs="Arial"/>
              </w:rPr>
              <w:t>ti disciplinari e delle FF.SS.</w:t>
            </w:r>
            <w:proofErr w:type="gramStart"/>
            <w:r w:rsidR="004753EF">
              <w:rPr>
                <w:rFonts w:cs="Arial"/>
              </w:rPr>
              <w:t xml:space="preserve">, </w:t>
            </w:r>
            <w:r w:rsidRPr="00E17D76">
              <w:rPr>
                <w:rFonts w:cs="Arial"/>
              </w:rPr>
              <w:t xml:space="preserve"> in</w:t>
            </w:r>
            <w:proofErr w:type="gramEnd"/>
            <w:r w:rsidRPr="00E17D76">
              <w:rPr>
                <w:rFonts w:cs="Arial"/>
              </w:rPr>
              <w:t xml:space="preserve"> modo da far sì che il piano proceda secondo quanto stabilito e, se necessario, siano introdotte le opportune modifiche.</w:t>
            </w:r>
            <w:r w:rsidR="009374C1" w:rsidRPr="00A15AE4">
              <w:rPr>
                <w:rFonts w:cs="Arial"/>
              </w:rPr>
              <w:t>.</w:t>
            </w:r>
          </w:p>
          <w:p w:rsidR="009374C1" w:rsidRPr="00A15AE4" w:rsidRDefault="004753EF" w:rsidP="00E17D76">
            <w:pPr>
              <w:suppressAutoHyphens/>
              <w:snapToGrid w:val="0"/>
              <w:spacing w:after="0" w:line="240" w:lineRule="auto"/>
            </w:pPr>
            <w:r>
              <w:rPr>
                <w:rFonts w:cs="Arial"/>
                <w:iCs/>
                <w:color w:val="FF0000"/>
              </w:rPr>
              <w:t xml:space="preserve"> </w:t>
            </w:r>
            <w:r w:rsidR="009374C1" w:rsidRPr="00E17D76">
              <w:rPr>
                <w:rFonts w:cs="Arial"/>
                <w:iCs/>
              </w:rPr>
              <w:t xml:space="preserve">Una volta attuate e diffuse, le azioni di miglioramento più efficaci rappresenteranno, dopo le opportune modifiche, una modalità procedurale </w:t>
            </w:r>
            <w:r w:rsidR="009374C1" w:rsidRPr="00E17D76">
              <w:rPr>
                <w:rFonts w:cs="Arial"/>
                <w:iCs/>
              </w:rPr>
              <w:lastRenderedPageBreak/>
              <w:t>che diventerà un sistema organizzativo fondato, strutturato e riproducibile per favorire il successo scolastico.</w:t>
            </w:r>
          </w:p>
        </w:tc>
      </w:tr>
      <w:tr w:rsidR="009374C1" w:rsidRPr="004D15A5" w:rsidTr="005614B0">
        <w:tc>
          <w:tcPr>
            <w:tcW w:w="9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9374C1" w:rsidRPr="004535AD" w:rsidRDefault="009374C1" w:rsidP="009374C1">
            <w:pPr>
              <w:pStyle w:val="Paragrafoelenco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</w:pPr>
            <w:r w:rsidRPr="004535AD">
              <w:rPr>
                <w:rFonts w:cs="Tahoma"/>
                <w:b/>
              </w:rPr>
              <w:lastRenderedPageBreak/>
              <w:t xml:space="preserve">Fase ACT </w:t>
            </w:r>
          </w:p>
        </w:tc>
      </w:tr>
      <w:tr w:rsidR="009374C1" w:rsidRPr="00CF4FF4" w:rsidTr="005614B0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9374C1" w:rsidRPr="00CF4FF4" w:rsidRDefault="009374C1" w:rsidP="005614B0">
            <w:pPr>
              <w:pStyle w:val="Paragrafoelenco"/>
              <w:ind w:left="0"/>
              <w:rPr>
                <w:rFonts w:cs="Tahoma"/>
              </w:rPr>
            </w:pPr>
            <w:r w:rsidRPr="00CF4FF4">
              <w:rPr>
                <w:rFonts w:cs="Tahoma"/>
              </w:rPr>
              <w:t>Valutazione risultati e riesame. Miglioramento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E24" w:rsidRPr="006029B2" w:rsidRDefault="00731E24" w:rsidP="006029B2">
            <w:pPr>
              <w:suppressAutoHyphens/>
              <w:snapToGrid w:val="0"/>
              <w:spacing w:after="0" w:line="240" w:lineRule="auto"/>
              <w:rPr>
                <w:rFonts w:cs="Tahoma"/>
              </w:rPr>
            </w:pPr>
            <w:r w:rsidRPr="00731E24">
              <w:rPr>
                <w:rFonts w:cs="Tahoma"/>
              </w:rPr>
              <w:t>La revisione del progetto è affidata ai Componenti del gruppo di miglioramento che periodicamente provvederà a monitorare lo stato di avanzamento dello stesso apportando, dove occorre, i dovuti correttivi. Basandosi sull’esito del monitoraggio in itinere, i</w:t>
            </w:r>
            <w:r w:rsidR="00CE1F5C">
              <w:rPr>
                <w:rFonts w:cs="Tahoma"/>
              </w:rPr>
              <w:t>l</w:t>
            </w:r>
            <w:r w:rsidRPr="00731E24">
              <w:rPr>
                <w:rFonts w:cs="Tahoma"/>
              </w:rPr>
              <w:t xml:space="preserve"> Gruppo valuterà complessivamente il Progetto, individuandone criticità e punti di forza nella prospettiva di</w:t>
            </w:r>
            <w:r w:rsidR="006029B2">
              <w:rPr>
                <w:rFonts w:cs="Tahoma"/>
              </w:rPr>
              <w:t xml:space="preserve"> </w:t>
            </w:r>
            <w:r w:rsidRPr="006029B2">
              <w:rPr>
                <w:rFonts w:cs="Tahoma"/>
              </w:rPr>
              <w:t>miglioramento continuo.</w:t>
            </w:r>
          </w:p>
          <w:p w:rsidR="00731E24" w:rsidRDefault="00731E24" w:rsidP="00731E24">
            <w:pPr>
              <w:pStyle w:val="Paragrafoelenco"/>
              <w:suppressAutoHyphens/>
              <w:snapToGrid w:val="0"/>
              <w:spacing w:after="0" w:line="240" w:lineRule="auto"/>
              <w:contextualSpacing w:val="0"/>
              <w:rPr>
                <w:rFonts w:cs="Tahoma"/>
              </w:rPr>
            </w:pPr>
          </w:p>
          <w:p w:rsidR="009374C1" w:rsidRPr="00731E24" w:rsidRDefault="009374C1" w:rsidP="00731E24">
            <w:pPr>
              <w:pStyle w:val="Paragrafoelenco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cs="Tahoma"/>
              </w:rPr>
            </w:pPr>
            <w:r w:rsidRPr="00731E24">
              <w:rPr>
                <w:rFonts w:cs="Tahoma"/>
              </w:rPr>
              <w:t>Verifica dell'effettivo abbassamento della variabilità iniziale</w:t>
            </w:r>
          </w:p>
          <w:p w:rsidR="009374C1" w:rsidRPr="004535AD" w:rsidRDefault="009374C1" w:rsidP="009374C1">
            <w:pPr>
              <w:pStyle w:val="Paragrafoelenco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</w:pPr>
            <w:r>
              <w:rPr>
                <w:rFonts w:cs="Tahoma"/>
              </w:rPr>
              <w:t xml:space="preserve">Verbale del </w:t>
            </w:r>
            <w:proofErr w:type="gramStart"/>
            <w:r>
              <w:rPr>
                <w:rFonts w:cs="Tahoma"/>
              </w:rPr>
              <w:t xml:space="preserve">riesame </w:t>
            </w:r>
            <w:r w:rsidRPr="00CF4FF4">
              <w:rPr>
                <w:rFonts w:cs="Tahoma"/>
              </w:rPr>
              <w:t xml:space="preserve"> in</w:t>
            </w:r>
            <w:proofErr w:type="gramEnd"/>
            <w:r w:rsidRPr="00CF4FF4">
              <w:rPr>
                <w:rFonts w:cs="Tahoma"/>
              </w:rPr>
              <w:t xml:space="preserve"> caso di risultati non soddisfacenti, </w:t>
            </w:r>
            <w:r>
              <w:rPr>
                <w:rFonts w:cs="Tahoma"/>
              </w:rPr>
              <w:t>A</w:t>
            </w:r>
            <w:r w:rsidRPr="00CF4FF4">
              <w:rPr>
                <w:rFonts w:cs="Tahoma"/>
              </w:rPr>
              <w:t xml:space="preserve">pprofondimento dell'analisi delle possibili cause e riattivazione del ciclo </w:t>
            </w:r>
          </w:p>
          <w:p w:rsidR="009374C1" w:rsidRDefault="009374C1" w:rsidP="009374C1">
            <w:pPr>
              <w:pStyle w:val="Paragrafoelenco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</w:pPr>
            <w:r>
              <w:t>Gli incontri</w:t>
            </w:r>
            <w:r w:rsidRPr="00CF4FF4">
              <w:t xml:space="preserve"> di aggiornamento per il riesame e il miglioramento saranno a cadenza mensile o bimestrale</w:t>
            </w:r>
            <w:r>
              <w:t xml:space="preserve"> a seconda delle reali necessità</w:t>
            </w:r>
          </w:p>
          <w:p w:rsidR="009374C1" w:rsidRDefault="009374C1" w:rsidP="005614B0">
            <w:pPr>
              <w:pStyle w:val="Paragrafoelenco"/>
              <w:snapToGrid w:val="0"/>
            </w:pPr>
          </w:p>
          <w:p w:rsidR="009374C1" w:rsidRDefault="009374C1" w:rsidP="005614B0">
            <w:pPr>
              <w:spacing w:after="200" w:line="276" w:lineRule="auto"/>
              <w:rPr>
                <w:rFonts w:cs="Arial"/>
              </w:rPr>
            </w:pPr>
            <w:r w:rsidRPr="00CF4FF4">
              <w:t xml:space="preserve"> I gruppi di lavoro dei docenti si confronteranno </w:t>
            </w:r>
            <w:r>
              <w:t xml:space="preserve">in maniera periodica e in caso di </w:t>
            </w:r>
            <w:r w:rsidRPr="00CF4FF4">
              <w:t xml:space="preserve"> </w:t>
            </w:r>
            <w:r>
              <w:t xml:space="preserve"> </w:t>
            </w:r>
            <w:r w:rsidRPr="00CF4FF4">
              <w:t>insuccessi, dovranno riadattare gli obiettivi, i mezzi, le metodologie e l’org</w:t>
            </w:r>
            <w:r>
              <w:t>anizzazione</w:t>
            </w:r>
            <w:r w:rsidRPr="00473BCB">
              <w:rPr>
                <w:rFonts w:cs="Arial"/>
              </w:rPr>
              <w:t xml:space="preserve"> riunioni di aggiornamento per il riesame e il miglioramento saranno</w:t>
            </w:r>
            <w:r>
              <w:rPr>
                <w:rFonts w:cs="Arial"/>
              </w:rPr>
              <w:t xml:space="preserve"> </w:t>
            </w:r>
            <w:r w:rsidRPr="00473BCB">
              <w:rPr>
                <w:rFonts w:cs="Arial"/>
              </w:rPr>
              <w:t xml:space="preserve">  a cadenza mensile e saranno effettuate a seguito di quanto emerso nei consigli di classe; </w:t>
            </w:r>
          </w:p>
          <w:p w:rsidR="009374C1" w:rsidRPr="00473BCB" w:rsidRDefault="009374C1" w:rsidP="005614B0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473BCB">
              <w:rPr>
                <w:rFonts w:cs="Arial"/>
              </w:rPr>
              <w:t>prenderanno in esame:</w:t>
            </w:r>
          </w:p>
          <w:p w:rsidR="009374C1" w:rsidRDefault="009374C1" w:rsidP="009374C1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473BCB">
              <w:rPr>
                <w:rFonts w:cs="Arial"/>
              </w:rPr>
              <w:t>ezioni apprese e questioni da risolvere</w:t>
            </w:r>
          </w:p>
          <w:p w:rsidR="009374C1" w:rsidRPr="00604850" w:rsidRDefault="009374C1" w:rsidP="009374C1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cs="Arial"/>
              </w:rPr>
            </w:pPr>
            <w:r w:rsidRPr="00604850">
              <w:rPr>
                <w:rFonts w:cs="Arial"/>
              </w:rPr>
              <w:t>eventuali problematiche emerse (tipologie di prove, funzionalità delle rubriche valutative)</w:t>
            </w:r>
          </w:p>
          <w:p w:rsidR="009374C1" w:rsidRPr="00604850" w:rsidRDefault="009374C1" w:rsidP="009374C1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cs="Arial"/>
              </w:rPr>
            </w:pPr>
            <w:r w:rsidRPr="00604850">
              <w:rPr>
                <w:rFonts w:cs="Arial"/>
              </w:rPr>
              <w:t>analisi dei punti di forza/criticità</w:t>
            </w:r>
          </w:p>
          <w:p w:rsidR="009374C1" w:rsidRPr="00604850" w:rsidRDefault="009374C1" w:rsidP="009374C1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cs="Arial"/>
              </w:rPr>
            </w:pPr>
            <w:r w:rsidRPr="00604850">
              <w:rPr>
                <w:rFonts w:cs="Arial"/>
              </w:rPr>
              <w:t xml:space="preserve"> un'eventuale revisione delle strategie operative</w:t>
            </w:r>
          </w:p>
          <w:p w:rsidR="009374C1" w:rsidRPr="00473BCB" w:rsidRDefault="009374C1" w:rsidP="009374C1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473BCB">
              <w:rPr>
                <w:rFonts w:cs="Arial"/>
              </w:rPr>
              <w:t>evisioni dell’approccio descritto e ragioni che le determinano</w:t>
            </w:r>
          </w:p>
          <w:p w:rsidR="009374C1" w:rsidRPr="00473BCB" w:rsidRDefault="009374C1" w:rsidP="009374C1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473BCB">
              <w:rPr>
                <w:rFonts w:cs="Arial"/>
              </w:rPr>
              <w:t xml:space="preserve">evisioni del piano di </w:t>
            </w:r>
            <w:r>
              <w:rPr>
                <w:rFonts w:cs="Arial"/>
              </w:rPr>
              <w:t>progetto</w:t>
            </w:r>
            <w:r w:rsidRPr="00473BCB">
              <w:rPr>
                <w:rFonts w:cs="Arial"/>
              </w:rPr>
              <w:t xml:space="preserve"> descritto e ragioni che le determinano </w:t>
            </w:r>
          </w:p>
          <w:p w:rsidR="009374C1" w:rsidRPr="00473BCB" w:rsidRDefault="009374C1" w:rsidP="005614B0">
            <w:pPr>
              <w:spacing w:after="0" w:line="240" w:lineRule="auto"/>
              <w:rPr>
                <w:rFonts w:cs="Arial"/>
              </w:rPr>
            </w:pPr>
          </w:p>
          <w:p w:rsidR="009374C1" w:rsidRPr="00473BCB" w:rsidRDefault="009374C1" w:rsidP="005614B0">
            <w:pPr>
              <w:spacing w:after="0" w:line="240" w:lineRule="auto"/>
              <w:rPr>
                <w:rFonts w:cs="Arial"/>
              </w:rPr>
            </w:pPr>
            <w:r w:rsidRPr="00473BCB">
              <w:rPr>
                <w:rFonts w:cs="Arial"/>
              </w:rPr>
              <w:t>Gli insegnanti coinvolti valuteranno l’efficacia del lavoro attraverso due differenti sistemi di valutazione, uno basato sul grado di soddisfazione da parte degli studenti (attraverso questionari da sottoporre) e l’altro sul raggiungimento degli obiettivi prefissati (conoscenze, abilità e competenze stabilite precedentemente), attraverso le verifiche programmate.</w:t>
            </w:r>
          </w:p>
          <w:p w:rsidR="009374C1" w:rsidRPr="00473BCB" w:rsidRDefault="009374C1" w:rsidP="005614B0">
            <w:pPr>
              <w:spacing w:after="0" w:line="240" w:lineRule="auto"/>
              <w:rPr>
                <w:rFonts w:cs="Arial"/>
              </w:rPr>
            </w:pPr>
            <w:r w:rsidRPr="00473BCB">
              <w:rPr>
                <w:rFonts w:cs="Arial"/>
              </w:rPr>
              <w:t xml:space="preserve">I gruppi di lavoro dei </w:t>
            </w:r>
            <w:proofErr w:type="gramStart"/>
            <w:r w:rsidRPr="00473BCB">
              <w:rPr>
                <w:rFonts w:cs="Arial"/>
              </w:rPr>
              <w:t>docenti  si</w:t>
            </w:r>
            <w:proofErr w:type="gramEnd"/>
            <w:r w:rsidRPr="00473BCB">
              <w:rPr>
                <w:rFonts w:cs="Arial"/>
              </w:rPr>
              <w:t xml:space="preserve"> confronteranno sistematicamente e periodicamente e,  in caso di criticità o insuccessi, dovranno riadattare gli obiettivi, i mezzi, le metodologie e l’organizzazione.</w:t>
            </w:r>
          </w:p>
          <w:p w:rsidR="009374C1" w:rsidRPr="00A15AE4" w:rsidRDefault="009374C1" w:rsidP="009374C1">
            <w:pPr>
              <w:pStyle w:val="Paragrafoelenco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</w:pPr>
            <w:r w:rsidRPr="00A15AE4">
              <w:rPr>
                <w:rFonts w:cs="Arial"/>
              </w:rPr>
              <w:t>Sarà utile prevedere nell’organizzazione un margine di flessibilità (anche se minimo) per eventu</w:t>
            </w:r>
            <w:r>
              <w:rPr>
                <w:rFonts w:cs="Arial"/>
              </w:rPr>
              <w:t>ali  ritardi o impedimenti</w:t>
            </w:r>
          </w:p>
        </w:tc>
      </w:tr>
    </w:tbl>
    <w:p w:rsidR="00FE37FE" w:rsidRDefault="00FE37FE" w:rsidP="002A1723">
      <w:pPr>
        <w:tabs>
          <w:tab w:val="left" w:pos="8850"/>
        </w:tabs>
        <w:spacing w:after="0" w:line="240" w:lineRule="auto"/>
      </w:pPr>
    </w:p>
    <w:p w:rsidR="00FE37FE" w:rsidRDefault="00FE37FE" w:rsidP="002A1723">
      <w:pPr>
        <w:tabs>
          <w:tab w:val="left" w:pos="8850"/>
        </w:tabs>
        <w:spacing w:after="0" w:line="240" w:lineRule="auto"/>
      </w:pPr>
    </w:p>
    <w:p w:rsidR="00FE37FE" w:rsidRDefault="00FE37FE" w:rsidP="002A1723">
      <w:pPr>
        <w:tabs>
          <w:tab w:val="left" w:pos="8850"/>
        </w:tabs>
        <w:spacing w:after="0" w:line="240" w:lineRule="auto"/>
      </w:pPr>
    </w:p>
    <w:p w:rsidR="00FE37FE" w:rsidRDefault="00FE37FE" w:rsidP="002A1723">
      <w:pPr>
        <w:tabs>
          <w:tab w:val="left" w:pos="8850"/>
        </w:tabs>
        <w:spacing w:after="0" w:line="240" w:lineRule="auto"/>
      </w:pPr>
    </w:p>
    <w:p w:rsidR="00FE37FE" w:rsidRDefault="00FE37FE" w:rsidP="002A1723">
      <w:pPr>
        <w:tabs>
          <w:tab w:val="left" w:pos="8850"/>
        </w:tabs>
        <w:spacing w:after="0" w:line="240" w:lineRule="auto"/>
      </w:pPr>
    </w:p>
    <w:p w:rsidR="000771E9" w:rsidRDefault="000771E9" w:rsidP="002A1723">
      <w:pPr>
        <w:tabs>
          <w:tab w:val="left" w:pos="8850"/>
        </w:tabs>
        <w:spacing w:after="0" w:line="240" w:lineRule="auto"/>
      </w:pPr>
    </w:p>
    <w:p w:rsidR="000771E9" w:rsidRDefault="000771E9" w:rsidP="002A1723">
      <w:pPr>
        <w:tabs>
          <w:tab w:val="left" w:pos="8850"/>
        </w:tabs>
        <w:spacing w:after="0" w:line="240" w:lineRule="auto"/>
      </w:pPr>
    </w:p>
    <w:p w:rsidR="000771E9" w:rsidRDefault="000771E9" w:rsidP="002A1723">
      <w:pPr>
        <w:tabs>
          <w:tab w:val="left" w:pos="8850"/>
        </w:tabs>
        <w:spacing w:after="0" w:line="240" w:lineRule="auto"/>
      </w:pPr>
    </w:p>
    <w:p w:rsidR="000771E9" w:rsidRDefault="000771E9" w:rsidP="002A1723">
      <w:pPr>
        <w:tabs>
          <w:tab w:val="left" w:pos="8850"/>
        </w:tabs>
        <w:spacing w:after="0" w:line="240" w:lineRule="auto"/>
      </w:pPr>
    </w:p>
    <w:p w:rsidR="000771E9" w:rsidRDefault="000771E9" w:rsidP="002A1723">
      <w:pPr>
        <w:tabs>
          <w:tab w:val="left" w:pos="8850"/>
        </w:tabs>
        <w:spacing w:after="0" w:line="240" w:lineRule="auto"/>
      </w:pPr>
    </w:p>
    <w:p w:rsidR="000771E9" w:rsidRDefault="000771E9" w:rsidP="002A1723">
      <w:pPr>
        <w:tabs>
          <w:tab w:val="left" w:pos="8850"/>
        </w:tabs>
        <w:spacing w:after="0" w:line="240" w:lineRule="auto"/>
      </w:pPr>
    </w:p>
    <w:p w:rsidR="000771E9" w:rsidRDefault="000771E9" w:rsidP="002A1723">
      <w:pPr>
        <w:tabs>
          <w:tab w:val="left" w:pos="8850"/>
        </w:tabs>
        <w:spacing w:after="0" w:line="240" w:lineRule="auto"/>
      </w:pPr>
    </w:p>
    <w:p w:rsidR="009374C1" w:rsidRPr="002A1723" w:rsidRDefault="009374C1" w:rsidP="002A1723">
      <w:pPr>
        <w:tabs>
          <w:tab w:val="left" w:pos="8850"/>
        </w:tabs>
        <w:spacing w:after="0" w:line="240" w:lineRule="auto"/>
      </w:pPr>
      <w:r w:rsidRPr="00CF4FF4">
        <w:tab/>
      </w:r>
    </w:p>
    <w:p w:rsidR="009374C1" w:rsidRDefault="009374C1" w:rsidP="009374C1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1551"/>
        <w:gridCol w:w="1483"/>
        <w:gridCol w:w="332"/>
        <w:gridCol w:w="351"/>
        <w:gridCol w:w="341"/>
        <w:gridCol w:w="341"/>
        <w:gridCol w:w="351"/>
        <w:gridCol w:w="322"/>
        <w:gridCol w:w="360"/>
        <w:gridCol w:w="332"/>
        <w:gridCol w:w="360"/>
        <w:gridCol w:w="351"/>
        <w:gridCol w:w="313"/>
        <w:gridCol w:w="332"/>
        <w:gridCol w:w="1253"/>
      </w:tblGrid>
      <w:tr w:rsidR="000A64BB" w:rsidRPr="000A64BB" w:rsidTr="005614B0">
        <w:tc>
          <w:tcPr>
            <w:tcW w:w="0" w:type="auto"/>
            <w:gridSpan w:val="16"/>
            <w:vAlign w:val="center"/>
          </w:tcPr>
          <w:p w:rsidR="000A64BB" w:rsidRPr="000A64BB" w:rsidRDefault="000A64BB" w:rsidP="000A64BB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10"/>
                <w:szCs w:val="10"/>
                <w:lang w:eastAsia="ar-SA"/>
              </w:rPr>
            </w:pPr>
          </w:p>
          <w:p w:rsidR="000A64BB" w:rsidRPr="000A64BB" w:rsidRDefault="000A64BB" w:rsidP="000A64BB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16"/>
                <w:lang w:eastAsia="ar-SA"/>
              </w:rPr>
            </w:pPr>
            <w:r w:rsidRPr="000A64BB">
              <w:rPr>
                <w:rFonts w:ascii="Arial" w:eastAsia="Calibri" w:hAnsi="Arial" w:cs="Arial"/>
                <w:b/>
                <w:sz w:val="20"/>
                <w:szCs w:val="16"/>
                <w:lang w:eastAsia="ar-SA"/>
              </w:rPr>
              <w:t>MANAGEMENT DEL PROGETTO</w:t>
            </w:r>
          </w:p>
          <w:p w:rsidR="000A64BB" w:rsidRPr="000A64BB" w:rsidRDefault="000A64BB" w:rsidP="000A64BB">
            <w:pPr>
              <w:suppressAutoHyphens/>
              <w:snapToGrid w:val="0"/>
              <w:spacing w:after="0" w:line="276" w:lineRule="auto"/>
              <w:rPr>
                <w:rFonts w:ascii="Arial" w:eastAsia="Calibri" w:hAnsi="Arial" w:cs="Arial"/>
                <w:b/>
                <w:sz w:val="10"/>
                <w:szCs w:val="10"/>
                <w:lang w:eastAsia="ar-SA"/>
              </w:rPr>
            </w:pPr>
          </w:p>
          <w:p w:rsidR="002A1723" w:rsidRPr="002A1723" w:rsidRDefault="000A64BB" w:rsidP="002A172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6"/>
                <w:lang w:eastAsia="ar-SA"/>
              </w:rPr>
            </w:pPr>
            <w:r w:rsidRPr="000A64BB">
              <w:rPr>
                <w:rFonts w:ascii="Arial" w:eastAsia="Calibri" w:hAnsi="Arial" w:cs="Arial"/>
                <w:sz w:val="20"/>
                <w:szCs w:val="16"/>
                <w:lang w:eastAsia="ar-SA"/>
              </w:rPr>
              <w:t>azione</w:t>
            </w:r>
            <w:r w:rsidR="002A1723" w:rsidRPr="007B3210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2A1723" w:rsidRPr="002A1723">
              <w:rPr>
                <w:rFonts w:ascii="Times New Roman" w:hAnsi="Times New Roman" w:cs="Times New Roman"/>
                <w:b/>
                <w:bCs/>
                <w:color w:val="000000"/>
              </w:rPr>
              <w:t>– “</w:t>
            </w:r>
            <w:r w:rsidR="002A1723" w:rsidRPr="002A1723">
              <w:rPr>
                <w:rFonts w:ascii="Arial" w:eastAsia="Calibri" w:hAnsi="Arial" w:cs="Arial"/>
                <w:b/>
                <w:bCs/>
                <w:sz w:val="20"/>
                <w:szCs w:val="16"/>
                <w:lang w:eastAsia="ar-SA"/>
              </w:rPr>
              <w:t xml:space="preserve">Condividere strategie per migliorare gli esiti nelle prove Invalsi” </w:t>
            </w:r>
          </w:p>
          <w:p w:rsidR="000A64BB" w:rsidRPr="000A64BB" w:rsidRDefault="000A64BB" w:rsidP="000A64B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6"/>
                <w:lang w:eastAsia="ar-SA"/>
              </w:rPr>
            </w:pPr>
          </w:p>
          <w:p w:rsidR="000A64BB" w:rsidRPr="000A64BB" w:rsidRDefault="000A64BB" w:rsidP="000A64BB">
            <w:pPr>
              <w:suppressAutoHyphens/>
              <w:spacing w:after="0" w:line="240" w:lineRule="auto"/>
              <w:jc w:val="center"/>
              <w:rPr>
                <w:rFonts w:ascii="Arial" w:eastAsia="Calibri" w:hAnsi="Arial" w:cs="Times New Roman"/>
                <w:sz w:val="10"/>
                <w:szCs w:val="10"/>
                <w:lang w:eastAsia="ar-SA"/>
              </w:rPr>
            </w:pPr>
          </w:p>
        </w:tc>
      </w:tr>
      <w:tr w:rsidR="00CB4FEC" w:rsidRPr="000A64BB" w:rsidTr="00EA401D">
        <w:trPr>
          <w:trHeight w:val="732"/>
        </w:trPr>
        <w:tc>
          <w:tcPr>
            <w:tcW w:w="1413" w:type="dxa"/>
            <w:vMerge w:val="restart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16"/>
                <w:lang w:eastAsia="ar-SA"/>
              </w:rPr>
            </w:pPr>
            <w:r w:rsidRPr="000A64BB">
              <w:rPr>
                <w:rFonts w:ascii="Arial" w:eastAsia="Calibri" w:hAnsi="Arial" w:cs="Arial"/>
                <w:bCs/>
                <w:sz w:val="20"/>
                <w:szCs w:val="16"/>
                <w:lang w:eastAsia="ar-SA"/>
              </w:rPr>
              <w:t>ATTIVITA’</w:t>
            </w:r>
          </w:p>
          <w:p w:rsidR="000A64BB" w:rsidRPr="000A64BB" w:rsidRDefault="008C2C42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b/>
                <w:sz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1F497D"/>
                <w:sz w:val="20"/>
                <w:szCs w:val="16"/>
                <w:lang w:eastAsia="ar-SA"/>
              </w:rPr>
              <w:t>FASE 1</w:t>
            </w:r>
          </w:p>
        </w:tc>
        <w:tc>
          <w:tcPr>
            <w:tcW w:w="1392" w:type="dxa"/>
            <w:vMerge w:val="restart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t>RESPONSABILE</w:t>
            </w:r>
          </w:p>
        </w:tc>
        <w:tc>
          <w:tcPr>
            <w:tcW w:w="0" w:type="auto"/>
            <w:vMerge w:val="restart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t>DATA PREVISTA DI</w:t>
            </w:r>
          </w:p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t>AVVIO E CONCLUSIONE</w:t>
            </w:r>
          </w:p>
        </w:tc>
        <w:tc>
          <w:tcPr>
            <w:tcW w:w="4086" w:type="dxa"/>
            <w:gridSpan w:val="12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t>TEMPIFICAZIONE</w:t>
            </w:r>
          </w:p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t>ATTIVITA’</w:t>
            </w:r>
          </w:p>
        </w:tc>
        <w:tc>
          <w:tcPr>
            <w:tcW w:w="1253" w:type="dxa"/>
            <w:vMerge w:val="restart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highlight w:val="lightGray"/>
                <w:lang w:eastAsia="ar-SA"/>
              </w:rPr>
              <w:t>SITUAZIONE</w:t>
            </w:r>
          </w:p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16"/>
                <w:szCs w:val="16"/>
                <w:highlight w:val="red"/>
                <w:lang w:eastAsia="ar-SA"/>
              </w:rPr>
              <w:t>Rosso</w:t>
            </w:r>
            <w:r w:rsidRPr="000A64BB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 = attuazione non in linea con gli obiettivi</w:t>
            </w:r>
          </w:p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16"/>
                <w:szCs w:val="16"/>
                <w:highlight w:val="yellow"/>
                <w:lang w:eastAsia="ar-SA"/>
              </w:rPr>
              <w:t>Giallo</w:t>
            </w:r>
            <w:r w:rsidRPr="000A64BB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 = non ancora avviata/in corso       e in linea con gli obiettivi</w:t>
            </w:r>
          </w:p>
          <w:p w:rsidR="000A64BB" w:rsidRPr="000A64BB" w:rsidRDefault="000A64BB" w:rsidP="000A64BB">
            <w:pPr>
              <w:suppressAutoHyphens/>
              <w:spacing w:after="0" w:line="276" w:lineRule="auto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16"/>
                <w:szCs w:val="16"/>
                <w:highlight w:val="green"/>
                <w:lang w:eastAsia="ar-SA"/>
              </w:rPr>
              <w:t>Verde</w:t>
            </w:r>
            <w:r w:rsidRPr="000A64BB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 = attuata</w:t>
            </w:r>
          </w:p>
        </w:tc>
      </w:tr>
      <w:tr w:rsidR="00CB4FEC" w:rsidRPr="000A64BB" w:rsidTr="00EA401D">
        <w:tc>
          <w:tcPr>
            <w:tcW w:w="1413" w:type="dxa"/>
            <w:vMerge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  <w:tc>
          <w:tcPr>
            <w:tcW w:w="1392" w:type="dxa"/>
            <w:vMerge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CB4FEC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S</w:t>
            </w:r>
          </w:p>
        </w:tc>
        <w:tc>
          <w:tcPr>
            <w:tcW w:w="0" w:type="auto"/>
            <w:vAlign w:val="center"/>
          </w:tcPr>
          <w:p w:rsidR="000A64BB" w:rsidRPr="000A64BB" w:rsidRDefault="00CB4FEC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O</w:t>
            </w:r>
          </w:p>
        </w:tc>
        <w:tc>
          <w:tcPr>
            <w:tcW w:w="0" w:type="auto"/>
            <w:vAlign w:val="center"/>
          </w:tcPr>
          <w:p w:rsidR="000A64BB" w:rsidRPr="000A64BB" w:rsidRDefault="00CB4FEC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N</w:t>
            </w:r>
          </w:p>
        </w:tc>
        <w:tc>
          <w:tcPr>
            <w:tcW w:w="0" w:type="auto"/>
            <w:vAlign w:val="center"/>
          </w:tcPr>
          <w:p w:rsidR="000A64BB" w:rsidRPr="000A64BB" w:rsidRDefault="00CB4FEC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D</w:t>
            </w:r>
          </w:p>
        </w:tc>
        <w:tc>
          <w:tcPr>
            <w:tcW w:w="0" w:type="auto"/>
            <w:vAlign w:val="center"/>
          </w:tcPr>
          <w:p w:rsidR="000A64BB" w:rsidRPr="000A64BB" w:rsidRDefault="00CB4FEC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G</w:t>
            </w:r>
          </w:p>
        </w:tc>
        <w:tc>
          <w:tcPr>
            <w:tcW w:w="0" w:type="auto"/>
            <w:vAlign w:val="center"/>
          </w:tcPr>
          <w:p w:rsidR="000A64BB" w:rsidRPr="000A64BB" w:rsidRDefault="00CB4FEC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F</w:t>
            </w:r>
          </w:p>
        </w:tc>
        <w:tc>
          <w:tcPr>
            <w:tcW w:w="0" w:type="auto"/>
            <w:vAlign w:val="center"/>
          </w:tcPr>
          <w:p w:rsidR="000A64BB" w:rsidRPr="000A64BB" w:rsidRDefault="00CB4FEC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M</w:t>
            </w: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t>A</w:t>
            </w:r>
          </w:p>
        </w:tc>
        <w:tc>
          <w:tcPr>
            <w:tcW w:w="0" w:type="auto"/>
            <w:vAlign w:val="center"/>
          </w:tcPr>
          <w:p w:rsidR="000A64BB" w:rsidRPr="000A64BB" w:rsidRDefault="00CB4FEC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M</w:t>
            </w:r>
          </w:p>
        </w:tc>
        <w:tc>
          <w:tcPr>
            <w:tcW w:w="0" w:type="auto"/>
            <w:vAlign w:val="center"/>
          </w:tcPr>
          <w:p w:rsidR="000A64BB" w:rsidRPr="000A64BB" w:rsidRDefault="00CB4FEC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G</w:t>
            </w:r>
          </w:p>
        </w:tc>
        <w:tc>
          <w:tcPr>
            <w:tcW w:w="0" w:type="auto"/>
            <w:vAlign w:val="center"/>
          </w:tcPr>
          <w:p w:rsidR="000A64BB" w:rsidRPr="000A64BB" w:rsidRDefault="00CB4FEC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L</w:t>
            </w:r>
          </w:p>
        </w:tc>
        <w:tc>
          <w:tcPr>
            <w:tcW w:w="332" w:type="dxa"/>
            <w:vAlign w:val="center"/>
          </w:tcPr>
          <w:p w:rsidR="000A64BB" w:rsidRPr="000A64BB" w:rsidRDefault="00CB4FEC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A</w:t>
            </w:r>
          </w:p>
        </w:tc>
        <w:tc>
          <w:tcPr>
            <w:tcW w:w="1253" w:type="dxa"/>
            <w:vMerge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</w:tr>
      <w:tr w:rsidR="00A53E3C" w:rsidRPr="000A64BB" w:rsidTr="00EA401D">
        <w:tc>
          <w:tcPr>
            <w:tcW w:w="1413" w:type="dxa"/>
            <w:vAlign w:val="center"/>
          </w:tcPr>
          <w:p w:rsidR="00A53E3C" w:rsidRDefault="00A53E3C" w:rsidP="00A53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Analisi esiti Invalsi tra</w:t>
            </w:r>
          </w:p>
          <w:p w:rsidR="00A53E3C" w:rsidRDefault="00A53E3C" w:rsidP="00A53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docenti mate- italiano</w:t>
            </w:r>
          </w:p>
        </w:tc>
        <w:tc>
          <w:tcPr>
            <w:tcW w:w="1392" w:type="dxa"/>
            <w:vAlign w:val="center"/>
          </w:tcPr>
          <w:p w:rsidR="00A53E3C" w:rsidRDefault="00A53E3C" w:rsidP="000A64BB">
            <w:pPr>
              <w:suppressAutoHyphens/>
              <w:spacing w:after="0" w:line="276" w:lineRule="auto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Docenti</w:t>
            </w:r>
          </w:p>
        </w:tc>
        <w:tc>
          <w:tcPr>
            <w:tcW w:w="0" w:type="auto"/>
            <w:vAlign w:val="center"/>
          </w:tcPr>
          <w:p w:rsidR="00A53E3C" w:rsidRDefault="00A53E3C" w:rsidP="00CB4FEC">
            <w:pPr>
              <w:suppressAutoHyphens/>
              <w:spacing w:after="0" w:line="276" w:lineRule="auto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Settembre-Ottobre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3C" w:rsidRPr="000A64BB" w:rsidRDefault="00A53E3C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127000</wp:posOffset>
                      </wp:positionV>
                      <wp:extent cx="114300" cy="171450"/>
                      <wp:effectExtent l="0" t="0" r="19050" b="19050"/>
                      <wp:wrapNone/>
                      <wp:docPr id="1" name="Ova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B539EE" id="Ovale 1" o:spid="_x0000_s1026" style="position:absolute;margin-left:-1.85pt;margin-top:10pt;width:9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A53E3C" w:rsidRPr="000A64BB" w:rsidRDefault="00A53E3C" w:rsidP="000A64BB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6220C0" wp14:editId="058F2F0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86995</wp:posOffset>
                      </wp:positionV>
                      <wp:extent cx="114300" cy="171450"/>
                      <wp:effectExtent l="0" t="0" r="19050" b="19050"/>
                      <wp:wrapNone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10E219" id="Ovale 2" o:spid="_x0000_s1026" style="position:absolute;margin-left:-.5pt;margin-top:6.85pt;width: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A53E3C" w:rsidRPr="000A64BB" w:rsidRDefault="00A53E3C" w:rsidP="000A64BB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A53E3C" w:rsidRPr="000A64BB" w:rsidRDefault="00A53E3C" w:rsidP="000A64BB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A53E3C" w:rsidRPr="000A64BB" w:rsidRDefault="00A53E3C" w:rsidP="000A64BB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A53E3C" w:rsidRPr="000A64BB" w:rsidRDefault="00A53E3C" w:rsidP="000A64BB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A53E3C" w:rsidRPr="000A64BB" w:rsidRDefault="00A53E3C" w:rsidP="000A64BB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A53E3C" w:rsidRPr="000A64BB" w:rsidRDefault="00A53E3C" w:rsidP="000A64BB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A53E3C" w:rsidRPr="000A64BB" w:rsidRDefault="00A53E3C" w:rsidP="000A64BB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A53E3C" w:rsidRPr="000A64BB" w:rsidRDefault="00A53E3C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A53E3C" w:rsidRPr="000A64BB" w:rsidRDefault="00A53E3C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332" w:type="dxa"/>
            <w:vAlign w:val="center"/>
          </w:tcPr>
          <w:p w:rsidR="00A53E3C" w:rsidRPr="000A64BB" w:rsidRDefault="00A53E3C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1253" w:type="dxa"/>
            <w:vAlign w:val="center"/>
          </w:tcPr>
          <w:p w:rsidR="00A53E3C" w:rsidRPr="000A64BB" w:rsidRDefault="00A53E3C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</w:tr>
      <w:tr w:rsidR="000771E9" w:rsidRPr="000A64BB" w:rsidTr="00EA401D">
        <w:tc>
          <w:tcPr>
            <w:tcW w:w="1413" w:type="dxa"/>
            <w:vAlign w:val="center"/>
          </w:tcPr>
          <w:p w:rsidR="000771E9" w:rsidRDefault="009364A4" w:rsidP="00A53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364A4">
              <w:rPr>
                <w:rFonts w:ascii="TimesNewRomanPSMT" w:hAnsi="TimesNewRomanPSMT" w:cs="TimesNewRomanPSMT"/>
                <w:sz w:val="18"/>
                <w:szCs w:val="18"/>
              </w:rPr>
              <w:t>incontri per condividere strategie didattiche tra docenti di Matematica e Italiano dei    due ordini di scuola</w:t>
            </w:r>
          </w:p>
        </w:tc>
        <w:tc>
          <w:tcPr>
            <w:tcW w:w="1392" w:type="dxa"/>
            <w:vAlign w:val="center"/>
          </w:tcPr>
          <w:p w:rsidR="000771E9" w:rsidRDefault="009364A4" w:rsidP="000A64BB">
            <w:pPr>
              <w:suppressAutoHyphens/>
              <w:spacing w:after="0" w:line="276" w:lineRule="auto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Docenti</w:t>
            </w:r>
          </w:p>
        </w:tc>
        <w:tc>
          <w:tcPr>
            <w:tcW w:w="0" w:type="auto"/>
            <w:vAlign w:val="center"/>
          </w:tcPr>
          <w:p w:rsidR="000771E9" w:rsidRDefault="000771E9" w:rsidP="00CB4FEC">
            <w:pPr>
              <w:suppressAutoHyphens/>
              <w:spacing w:after="0" w:line="276" w:lineRule="auto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771E9" w:rsidRDefault="00EA401D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97EBD5A" wp14:editId="3E331D3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348615</wp:posOffset>
                      </wp:positionV>
                      <wp:extent cx="114300" cy="171450"/>
                      <wp:effectExtent l="0" t="0" r="19050" b="19050"/>
                      <wp:wrapNone/>
                      <wp:docPr id="45" name="Ova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21282B" id="Ovale 45" o:spid="_x0000_s1026" style="position:absolute;margin-left:-2.25pt;margin-top:27.45pt;width:9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0771E9" w:rsidRDefault="008C2C42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1135B1" wp14:editId="0B457A0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422275</wp:posOffset>
                      </wp:positionV>
                      <wp:extent cx="114300" cy="171450"/>
                      <wp:effectExtent l="0" t="0" r="19050" b="19050"/>
                      <wp:wrapNone/>
                      <wp:docPr id="18" name="Ova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28BA56" id="Ovale 18" o:spid="_x0000_s1026" style="position:absolute;margin-left:-.35pt;margin-top:33.25pt;width:9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" filled="f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0771E9" w:rsidRPr="000A64BB" w:rsidRDefault="000771E9" w:rsidP="000A64BB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771E9" w:rsidRPr="000A64BB" w:rsidRDefault="000771E9" w:rsidP="000A64BB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771E9" w:rsidRPr="000A64BB" w:rsidRDefault="000771E9" w:rsidP="000A64BB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771E9" w:rsidRPr="000A64BB" w:rsidRDefault="000771E9" w:rsidP="000A64BB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771E9" w:rsidRPr="000A64BB" w:rsidRDefault="000771E9" w:rsidP="000A64BB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771E9" w:rsidRPr="000A64BB" w:rsidRDefault="000771E9" w:rsidP="000A64BB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771E9" w:rsidRPr="000A64BB" w:rsidRDefault="000771E9" w:rsidP="000A64BB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771E9" w:rsidRPr="000A64BB" w:rsidRDefault="000771E9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771E9" w:rsidRPr="000A64BB" w:rsidRDefault="000771E9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332" w:type="dxa"/>
            <w:vAlign w:val="center"/>
          </w:tcPr>
          <w:p w:rsidR="000771E9" w:rsidRPr="000A64BB" w:rsidRDefault="000771E9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1253" w:type="dxa"/>
            <w:vAlign w:val="center"/>
          </w:tcPr>
          <w:p w:rsidR="000771E9" w:rsidRPr="000A64BB" w:rsidRDefault="000771E9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</w:tr>
      <w:tr w:rsidR="00CB4FEC" w:rsidRPr="000A64BB" w:rsidTr="00EA401D">
        <w:tc>
          <w:tcPr>
            <w:tcW w:w="1413" w:type="dxa"/>
            <w:vAlign w:val="center"/>
          </w:tcPr>
          <w:p w:rsidR="00CB4FEC" w:rsidRDefault="00CB4FEC" w:rsidP="00CB4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Potenziame</w:t>
            </w:r>
            <w:r w:rsidR="00EA401D">
              <w:rPr>
                <w:rFonts w:ascii="TimesNewRomanPSMT" w:hAnsi="TimesNewRomanPSMT" w:cs="TimesNewRomanPSMT"/>
                <w:sz w:val="18"/>
                <w:szCs w:val="18"/>
              </w:rPr>
              <w:t>n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to -supporto</w:t>
            </w:r>
          </w:p>
          <w:p w:rsidR="000A64BB" w:rsidRPr="000A64BB" w:rsidRDefault="00CB4FEC" w:rsidP="00CB4FEC">
            <w:pPr>
              <w:suppressAutoHyphens/>
              <w:spacing w:after="0" w:line="276" w:lineRule="auto"/>
              <w:jc w:val="both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matematica e italiano</w:t>
            </w:r>
          </w:p>
        </w:tc>
        <w:tc>
          <w:tcPr>
            <w:tcW w:w="1392" w:type="dxa"/>
            <w:vAlign w:val="center"/>
          </w:tcPr>
          <w:p w:rsidR="000A64BB" w:rsidRPr="000A64BB" w:rsidRDefault="00CB4FEC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Docenti</w:t>
            </w:r>
          </w:p>
        </w:tc>
        <w:tc>
          <w:tcPr>
            <w:tcW w:w="0" w:type="auto"/>
            <w:vAlign w:val="center"/>
          </w:tcPr>
          <w:p w:rsidR="000A64BB" w:rsidRPr="000A64BB" w:rsidRDefault="0031402B" w:rsidP="0031402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Ottobre-gennaio</w:t>
            </w: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B271F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6220C0" wp14:editId="058F2F0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205105</wp:posOffset>
                      </wp:positionV>
                      <wp:extent cx="114300" cy="171450"/>
                      <wp:effectExtent l="0" t="0" r="19050" b="19050"/>
                      <wp:wrapNone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CD483" id="Ovale 3" o:spid="_x0000_s1026" style="position:absolute;margin-left:-.1pt;margin-top:16.15pt;width: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" filled="f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0A64BB" w:rsidRPr="000A64BB" w:rsidRDefault="000B271F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B5BDEC" wp14:editId="2343DE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205105</wp:posOffset>
                      </wp:positionV>
                      <wp:extent cx="114300" cy="171450"/>
                      <wp:effectExtent l="0" t="0" r="19050" b="19050"/>
                      <wp:wrapNone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AA5611" id="Ovale 4" o:spid="_x0000_s1026" style="position:absolute;margin-left:-.3pt;margin-top:16.15pt;width:9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" filled="f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0A64BB" w:rsidRPr="000A64BB" w:rsidRDefault="000B271F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B5BDEC" wp14:editId="2343DE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205105</wp:posOffset>
                      </wp:positionV>
                      <wp:extent cx="114300" cy="171450"/>
                      <wp:effectExtent l="0" t="0" r="19050" b="19050"/>
                      <wp:wrapNone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6BEE3C" id="Ovale 5" o:spid="_x0000_s1026" style="position:absolute;margin-left:0;margin-top:16.15pt;width:9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" filled="f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0A64BB" w:rsidRPr="000A64BB" w:rsidRDefault="000B271F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B5BDEC" wp14:editId="2343DE5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205105</wp:posOffset>
                      </wp:positionV>
                      <wp:extent cx="114300" cy="171450"/>
                      <wp:effectExtent l="0" t="0" r="19050" b="19050"/>
                      <wp:wrapNone/>
                      <wp:docPr id="6" name="Ova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709EB5" id="Ovale 6" o:spid="_x0000_s1026" style="position:absolute;margin-left:-.45pt;margin-top:16.15pt;width:9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" filled="f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0A64BB" w:rsidRPr="000A64BB" w:rsidRDefault="000B271F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B5BDEC" wp14:editId="2343DE5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193675</wp:posOffset>
                      </wp:positionV>
                      <wp:extent cx="114300" cy="171450"/>
                      <wp:effectExtent l="0" t="0" r="19050" b="19050"/>
                      <wp:wrapNone/>
                      <wp:docPr id="7" name="Ova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8D5C7" id="Ovale 7" o:spid="_x0000_s1026" style="position:absolute;margin-left:-.7pt;margin-top:15.25pt;width:9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" filled="f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332" w:type="dxa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1253" w:type="dxa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</w:tr>
      <w:tr w:rsidR="00CB4FEC" w:rsidRPr="000A64BB" w:rsidTr="00EA401D">
        <w:tc>
          <w:tcPr>
            <w:tcW w:w="1413" w:type="dxa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both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t>Verifiche, esiti e valutazioni</w:t>
            </w:r>
          </w:p>
        </w:tc>
        <w:tc>
          <w:tcPr>
            <w:tcW w:w="1392" w:type="dxa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31402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gennaio</w:t>
            </w: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8C2C42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F945CE3" wp14:editId="09BC50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91440</wp:posOffset>
                      </wp:positionV>
                      <wp:extent cx="114300" cy="171450"/>
                      <wp:effectExtent l="0" t="0" r="19050" b="19050"/>
                      <wp:wrapNone/>
                      <wp:docPr id="12" name="Ova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0A02C" id="Ovale 12" o:spid="_x0000_s1026" style="position:absolute;margin-left:-.25pt;margin-top:7.2pt;width:9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" filled="f" strokecolor="windowTex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332" w:type="dxa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1253" w:type="dxa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</w:tr>
      <w:tr w:rsidR="00CB4FEC" w:rsidRPr="000A64BB" w:rsidTr="00EA401D">
        <w:tc>
          <w:tcPr>
            <w:tcW w:w="1413" w:type="dxa"/>
          </w:tcPr>
          <w:p w:rsidR="000A64BB" w:rsidRPr="008C2C42" w:rsidRDefault="008C2C42" w:rsidP="008C2C42">
            <w:pPr>
              <w:rPr>
                <w:rFonts w:ascii="Arial" w:hAnsi="Arial" w:cs="Arial"/>
                <w:sz w:val="20"/>
                <w:szCs w:val="20"/>
              </w:rPr>
            </w:pPr>
            <w:r w:rsidRPr="008C2C42">
              <w:rPr>
                <w:rFonts w:ascii="Arial" w:hAnsi="Arial" w:cs="Arial"/>
                <w:sz w:val="20"/>
                <w:szCs w:val="20"/>
              </w:rPr>
              <w:t>Tabulazion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8C2C42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0A64BB" w:rsidRPr="008C2C42">
              <w:rPr>
                <w:rFonts w:ascii="Arial" w:hAnsi="Arial" w:cs="Arial"/>
                <w:sz w:val="20"/>
                <w:szCs w:val="20"/>
              </w:rPr>
              <w:t>diffusione dati</w:t>
            </w:r>
          </w:p>
        </w:tc>
        <w:tc>
          <w:tcPr>
            <w:tcW w:w="1392" w:type="dxa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t>Team</w:t>
            </w:r>
          </w:p>
        </w:tc>
        <w:tc>
          <w:tcPr>
            <w:tcW w:w="0" w:type="auto"/>
            <w:vAlign w:val="center"/>
          </w:tcPr>
          <w:p w:rsidR="000A64BB" w:rsidRPr="000A64BB" w:rsidRDefault="0031402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31402B">
              <w:rPr>
                <w:rFonts w:ascii="Arial" w:eastAsia="Calibri" w:hAnsi="Arial" w:cs="Times New Roman"/>
                <w:sz w:val="20"/>
                <w:lang w:eastAsia="ar-SA"/>
              </w:rPr>
              <w:t>gennaio</w:t>
            </w: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8C2C42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F945CE3" wp14:editId="09BC50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92075</wp:posOffset>
                      </wp:positionV>
                      <wp:extent cx="114300" cy="171450"/>
                      <wp:effectExtent l="0" t="0" r="19050" b="19050"/>
                      <wp:wrapNone/>
                      <wp:docPr id="36" name="Ova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50F45" id="Ovale 36" o:spid="_x0000_s1026" style="position:absolute;margin-left:-.25pt;margin-top:7.25pt;width:9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" filled="f" strokecolor="windowTex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332" w:type="dxa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1253" w:type="dxa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</w:tr>
      <w:tr w:rsidR="00CB4FEC" w:rsidRPr="000A64BB" w:rsidTr="00EA401D">
        <w:tc>
          <w:tcPr>
            <w:tcW w:w="1413" w:type="dxa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both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t>Monitoraggio finale</w:t>
            </w:r>
          </w:p>
        </w:tc>
        <w:tc>
          <w:tcPr>
            <w:tcW w:w="1392" w:type="dxa"/>
            <w:vAlign w:val="center"/>
          </w:tcPr>
          <w:p w:rsid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t>Team</w:t>
            </w:r>
          </w:p>
          <w:p w:rsidR="00B42358" w:rsidRPr="000A64BB" w:rsidRDefault="00B42358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Funzioni Strumentali</w:t>
            </w:r>
          </w:p>
        </w:tc>
        <w:tc>
          <w:tcPr>
            <w:tcW w:w="0" w:type="auto"/>
            <w:vAlign w:val="center"/>
          </w:tcPr>
          <w:p w:rsidR="000A64BB" w:rsidRPr="000A64BB" w:rsidRDefault="0031402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31402B">
              <w:rPr>
                <w:rFonts w:ascii="Arial" w:eastAsia="Calibri" w:hAnsi="Arial" w:cs="Times New Roman"/>
                <w:sz w:val="20"/>
                <w:lang w:eastAsia="ar-SA"/>
              </w:rPr>
              <w:t>gennaio</w:t>
            </w: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31402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D958F5B" wp14:editId="4DA96E1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178435</wp:posOffset>
                      </wp:positionV>
                      <wp:extent cx="114300" cy="171450"/>
                      <wp:effectExtent l="0" t="0" r="19050" b="19050"/>
                      <wp:wrapNone/>
                      <wp:docPr id="14" name="Ova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841FA9" id="Ovale 14" o:spid="_x0000_s1026" style="position:absolute;margin-left:.05pt;margin-top:14.05pt;width:9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" filled="f" strokecolor="black [3213]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332" w:type="dxa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1253" w:type="dxa"/>
            <w:vAlign w:val="center"/>
          </w:tcPr>
          <w:p w:rsidR="000A64BB" w:rsidRPr="000A64BB" w:rsidRDefault="000A64BB" w:rsidP="000A64BB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</w:tr>
    </w:tbl>
    <w:p w:rsidR="009374C1" w:rsidRDefault="009374C1" w:rsidP="009374C1">
      <w:pPr>
        <w:spacing w:after="0" w:line="240" w:lineRule="auto"/>
        <w:rPr>
          <w:b/>
        </w:rPr>
      </w:pPr>
    </w:p>
    <w:p w:rsidR="009374C1" w:rsidRDefault="009374C1" w:rsidP="009374C1">
      <w:pPr>
        <w:spacing w:after="0" w:line="240" w:lineRule="auto"/>
        <w:rPr>
          <w:b/>
        </w:rPr>
      </w:pPr>
    </w:p>
    <w:p w:rsidR="009374C1" w:rsidRDefault="009374C1" w:rsidP="009374C1">
      <w:pPr>
        <w:spacing w:after="0" w:line="240" w:lineRule="auto"/>
        <w:rPr>
          <w:b/>
        </w:rPr>
      </w:pPr>
    </w:p>
    <w:p w:rsidR="009374C1" w:rsidRDefault="009374C1" w:rsidP="009374C1">
      <w:pPr>
        <w:spacing w:after="0" w:line="240" w:lineRule="auto"/>
        <w:rPr>
          <w:b/>
        </w:rPr>
      </w:pPr>
    </w:p>
    <w:p w:rsidR="009374C1" w:rsidRDefault="009374C1" w:rsidP="009374C1">
      <w:pPr>
        <w:spacing w:after="0" w:line="240" w:lineRule="auto"/>
        <w:rPr>
          <w:b/>
        </w:rPr>
      </w:pPr>
    </w:p>
    <w:p w:rsidR="0031402B" w:rsidRDefault="0031402B" w:rsidP="009374C1">
      <w:pPr>
        <w:spacing w:after="0" w:line="240" w:lineRule="auto"/>
        <w:rPr>
          <w:b/>
        </w:rPr>
      </w:pPr>
    </w:p>
    <w:p w:rsidR="0031402B" w:rsidRDefault="0031402B" w:rsidP="009374C1">
      <w:pPr>
        <w:spacing w:after="0" w:line="240" w:lineRule="auto"/>
        <w:rPr>
          <w:b/>
        </w:rPr>
      </w:pPr>
    </w:p>
    <w:p w:rsidR="0031402B" w:rsidRDefault="0031402B" w:rsidP="009374C1">
      <w:pPr>
        <w:spacing w:after="0" w:line="240" w:lineRule="auto"/>
        <w:rPr>
          <w:b/>
        </w:rPr>
      </w:pPr>
    </w:p>
    <w:p w:rsidR="0031402B" w:rsidRDefault="0031402B" w:rsidP="009374C1">
      <w:pPr>
        <w:spacing w:after="0" w:line="240" w:lineRule="auto"/>
        <w:rPr>
          <w:b/>
        </w:rPr>
      </w:pPr>
    </w:p>
    <w:p w:rsidR="0031402B" w:rsidRDefault="0031402B" w:rsidP="009374C1">
      <w:pPr>
        <w:spacing w:after="0" w:line="240" w:lineRule="auto"/>
        <w:rPr>
          <w:b/>
        </w:rPr>
      </w:pPr>
    </w:p>
    <w:p w:rsidR="009374C1" w:rsidRDefault="009374C1" w:rsidP="009374C1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481"/>
        <w:gridCol w:w="1417"/>
        <w:gridCol w:w="326"/>
        <w:gridCol w:w="344"/>
        <w:gridCol w:w="335"/>
        <w:gridCol w:w="335"/>
        <w:gridCol w:w="344"/>
        <w:gridCol w:w="317"/>
        <w:gridCol w:w="353"/>
        <w:gridCol w:w="326"/>
        <w:gridCol w:w="353"/>
        <w:gridCol w:w="344"/>
        <w:gridCol w:w="308"/>
        <w:gridCol w:w="326"/>
        <w:gridCol w:w="1200"/>
      </w:tblGrid>
      <w:tr w:rsidR="008C2C42" w:rsidRPr="000A64BB" w:rsidTr="00371640">
        <w:tc>
          <w:tcPr>
            <w:tcW w:w="0" w:type="auto"/>
            <w:gridSpan w:val="16"/>
            <w:vAlign w:val="center"/>
          </w:tcPr>
          <w:p w:rsidR="008C2C42" w:rsidRPr="000A64BB" w:rsidRDefault="008C2C42" w:rsidP="00371640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10"/>
                <w:szCs w:val="10"/>
                <w:lang w:eastAsia="ar-SA"/>
              </w:rPr>
            </w:pPr>
          </w:p>
          <w:p w:rsidR="008C2C42" w:rsidRPr="000A64BB" w:rsidRDefault="008C2C42" w:rsidP="00371640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16"/>
                <w:lang w:eastAsia="ar-SA"/>
              </w:rPr>
            </w:pPr>
            <w:r w:rsidRPr="000A64BB">
              <w:rPr>
                <w:rFonts w:ascii="Arial" w:eastAsia="Calibri" w:hAnsi="Arial" w:cs="Arial"/>
                <w:b/>
                <w:sz w:val="20"/>
                <w:szCs w:val="16"/>
                <w:lang w:eastAsia="ar-SA"/>
              </w:rPr>
              <w:t>MANAGEMENT DEL PROGETTO</w:t>
            </w:r>
          </w:p>
          <w:p w:rsidR="008C2C42" w:rsidRPr="000A64BB" w:rsidRDefault="008C2C42" w:rsidP="00371640">
            <w:pPr>
              <w:suppressAutoHyphens/>
              <w:snapToGrid w:val="0"/>
              <w:spacing w:after="0" w:line="276" w:lineRule="auto"/>
              <w:rPr>
                <w:rFonts w:ascii="Arial" w:eastAsia="Calibri" w:hAnsi="Arial" w:cs="Arial"/>
                <w:b/>
                <w:sz w:val="10"/>
                <w:szCs w:val="10"/>
                <w:lang w:eastAsia="ar-SA"/>
              </w:rPr>
            </w:pPr>
          </w:p>
          <w:p w:rsidR="008C2C42" w:rsidRPr="002A1723" w:rsidRDefault="008C2C42" w:rsidP="003716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6"/>
                <w:lang w:eastAsia="ar-SA"/>
              </w:rPr>
            </w:pPr>
            <w:r w:rsidRPr="000A64BB">
              <w:rPr>
                <w:rFonts w:ascii="Arial" w:eastAsia="Calibri" w:hAnsi="Arial" w:cs="Arial"/>
                <w:sz w:val="20"/>
                <w:szCs w:val="16"/>
                <w:lang w:eastAsia="ar-SA"/>
              </w:rPr>
              <w:t>azione</w:t>
            </w:r>
            <w:r w:rsidRPr="007B3210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2A1723">
              <w:rPr>
                <w:rFonts w:ascii="Times New Roman" w:hAnsi="Times New Roman" w:cs="Times New Roman"/>
                <w:b/>
                <w:bCs/>
                <w:color w:val="000000"/>
              </w:rPr>
              <w:t>– “</w:t>
            </w:r>
            <w:r w:rsidRPr="002A1723">
              <w:rPr>
                <w:rFonts w:ascii="Arial" w:eastAsia="Calibri" w:hAnsi="Arial" w:cs="Arial"/>
                <w:b/>
                <w:bCs/>
                <w:sz w:val="20"/>
                <w:szCs w:val="16"/>
                <w:lang w:eastAsia="ar-SA"/>
              </w:rPr>
              <w:t xml:space="preserve">Condividere strategie per migliorare gli esiti nelle prove Invalsi” </w:t>
            </w:r>
          </w:p>
          <w:p w:rsidR="008C2C42" w:rsidRPr="000A64BB" w:rsidRDefault="008C2C42" w:rsidP="0037164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6"/>
                <w:lang w:eastAsia="ar-SA"/>
              </w:rPr>
            </w:pPr>
          </w:p>
          <w:p w:rsidR="008C2C42" w:rsidRPr="000A64BB" w:rsidRDefault="008C2C42" w:rsidP="00371640">
            <w:pPr>
              <w:suppressAutoHyphens/>
              <w:spacing w:after="0" w:line="240" w:lineRule="auto"/>
              <w:jc w:val="center"/>
              <w:rPr>
                <w:rFonts w:ascii="Arial" w:eastAsia="Calibri" w:hAnsi="Arial" w:cs="Times New Roman"/>
                <w:sz w:val="10"/>
                <w:szCs w:val="10"/>
                <w:lang w:eastAsia="ar-SA"/>
              </w:rPr>
            </w:pPr>
          </w:p>
        </w:tc>
      </w:tr>
      <w:tr w:rsidR="008C2C42" w:rsidRPr="000A64BB" w:rsidTr="00371640">
        <w:trPr>
          <w:trHeight w:val="732"/>
        </w:trPr>
        <w:tc>
          <w:tcPr>
            <w:tcW w:w="0" w:type="auto"/>
            <w:vMerge w:val="restart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16"/>
                <w:lang w:eastAsia="ar-SA"/>
              </w:rPr>
            </w:pPr>
            <w:r w:rsidRPr="000A64BB">
              <w:rPr>
                <w:rFonts w:ascii="Arial" w:eastAsia="Calibri" w:hAnsi="Arial" w:cs="Arial"/>
                <w:bCs/>
                <w:sz w:val="20"/>
                <w:szCs w:val="16"/>
                <w:lang w:eastAsia="ar-SA"/>
              </w:rPr>
              <w:t>ATTIVITA’</w:t>
            </w:r>
          </w:p>
          <w:p w:rsidR="008C2C42" w:rsidRPr="000A64BB" w:rsidRDefault="0031402B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b/>
                <w:sz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1F497D"/>
                <w:sz w:val="20"/>
                <w:szCs w:val="16"/>
                <w:lang w:eastAsia="ar-SA"/>
              </w:rPr>
              <w:t>FASE 2</w:t>
            </w:r>
          </w:p>
        </w:tc>
        <w:tc>
          <w:tcPr>
            <w:tcW w:w="0" w:type="auto"/>
            <w:vMerge w:val="restart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t>RESPONSABILE</w:t>
            </w:r>
          </w:p>
        </w:tc>
        <w:tc>
          <w:tcPr>
            <w:tcW w:w="0" w:type="auto"/>
            <w:vMerge w:val="restart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t>DATA PREVISTA DI</w:t>
            </w:r>
          </w:p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t>AVVIO E CONCLUSIONE</w:t>
            </w:r>
          </w:p>
        </w:tc>
        <w:tc>
          <w:tcPr>
            <w:tcW w:w="4084" w:type="dxa"/>
            <w:gridSpan w:val="12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t>TEMPIFICAZIONE</w:t>
            </w:r>
          </w:p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t>ATTIVITA’</w:t>
            </w:r>
          </w:p>
        </w:tc>
        <w:tc>
          <w:tcPr>
            <w:tcW w:w="1127" w:type="dxa"/>
            <w:vMerge w:val="restart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highlight w:val="lightGray"/>
                <w:lang w:eastAsia="ar-SA"/>
              </w:rPr>
              <w:t>SITUAZIONE</w:t>
            </w:r>
          </w:p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16"/>
                <w:szCs w:val="16"/>
                <w:highlight w:val="red"/>
                <w:lang w:eastAsia="ar-SA"/>
              </w:rPr>
              <w:t>Rosso</w:t>
            </w:r>
            <w:r w:rsidRPr="000A64BB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 = attuazione non in linea con gli obiettivi</w:t>
            </w:r>
          </w:p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16"/>
                <w:szCs w:val="16"/>
                <w:highlight w:val="yellow"/>
                <w:lang w:eastAsia="ar-SA"/>
              </w:rPr>
              <w:t>Giallo</w:t>
            </w:r>
            <w:r w:rsidRPr="000A64BB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 = non ancora avviata/in corso       e in linea con gli obiettivi</w:t>
            </w:r>
          </w:p>
          <w:p w:rsidR="008C2C42" w:rsidRPr="000A64BB" w:rsidRDefault="008C2C42" w:rsidP="00371640">
            <w:pPr>
              <w:suppressAutoHyphens/>
              <w:spacing w:after="0" w:line="276" w:lineRule="auto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16"/>
                <w:szCs w:val="16"/>
                <w:highlight w:val="green"/>
                <w:lang w:eastAsia="ar-SA"/>
              </w:rPr>
              <w:t>Verde</w:t>
            </w:r>
            <w:r w:rsidRPr="000A64BB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 = attuata</w:t>
            </w:r>
          </w:p>
        </w:tc>
      </w:tr>
      <w:tr w:rsidR="008C2C42" w:rsidRPr="000A64BB" w:rsidTr="00371640">
        <w:tc>
          <w:tcPr>
            <w:tcW w:w="0" w:type="auto"/>
            <w:vMerge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S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O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N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D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G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F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M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t>A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M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G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L</w:t>
            </w:r>
          </w:p>
        </w:tc>
        <w:tc>
          <w:tcPr>
            <w:tcW w:w="399" w:type="dxa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A</w:t>
            </w:r>
          </w:p>
        </w:tc>
        <w:tc>
          <w:tcPr>
            <w:tcW w:w="1127" w:type="dxa"/>
            <w:vMerge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</w:tr>
      <w:tr w:rsidR="008C2C42" w:rsidRPr="000A64BB" w:rsidTr="00371640">
        <w:tc>
          <w:tcPr>
            <w:tcW w:w="0" w:type="auto"/>
            <w:vAlign w:val="center"/>
          </w:tcPr>
          <w:p w:rsidR="008C2C42" w:rsidRDefault="00B04641" w:rsidP="00371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B04641">
              <w:rPr>
                <w:rFonts w:ascii="TimesNewRomanPSMT" w:hAnsi="TimesNewRomanPSMT" w:cs="TimesNewRomanPSMT"/>
                <w:sz w:val="18"/>
                <w:szCs w:val="18"/>
              </w:rPr>
              <w:t>Analisi con gli alunni dei risultati attraverso l’individuazione degli errori commessi e/o sulle difficoltà incontrate;</w:t>
            </w:r>
          </w:p>
        </w:tc>
        <w:tc>
          <w:tcPr>
            <w:tcW w:w="0" w:type="auto"/>
            <w:vAlign w:val="center"/>
          </w:tcPr>
          <w:p w:rsidR="008C2C42" w:rsidRDefault="008C2C42" w:rsidP="00371640">
            <w:pPr>
              <w:suppressAutoHyphens/>
              <w:spacing w:after="0" w:line="276" w:lineRule="auto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Docenti</w:t>
            </w:r>
          </w:p>
        </w:tc>
        <w:tc>
          <w:tcPr>
            <w:tcW w:w="0" w:type="auto"/>
            <w:vAlign w:val="center"/>
          </w:tcPr>
          <w:p w:rsidR="008C2C42" w:rsidRDefault="00EA401D" w:rsidP="00371640">
            <w:pPr>
              <w:suppressAutoHyphens/>
              <w:spacing w:after="0" w:line="276" w:lineRule="auto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febbraio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58194C" w:rsidP="00371640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615A245" wp14:editId="26FF04F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120015</wp:posOffset>
                      </wp:positionV>
                      <wp:extent cx="114300" cy="171450"/>
                      <wp:effectExtent l="0" t="0" r="19050" b="19050"/>
                      <wp:wrapNone/>
                      <wp:docPr id="38" name="Ova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B72AA" id="Ovale 38" o:spid="_x0000_s1026" style="position:absolute;margin-left:-2.25pt;margin-top:9.45pt;width:9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" filled="f" strokecolor="windowTex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399" w:type="dxa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1127" w:type="dxa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</w:tr>
      <w:tr w:rsidR="008C2C42" w:rsidRPr="000A64BB" w:rsidTr="00371640">
        <w:tc>
          <w:tcPr>
            <w:tcW w:w="0" w:type="auto"/>
            <w:vAlign w:val="center"/>
          </w:tcPr>
          <w:p w:rsidR="008C2C42" w:rsidRDefault="008C2C42" w:rsidP="00371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364A4">
              <w:rPr>
                <w:rFonts w:ascii="TimesNewRomanPSMT" w:hAnsi="TimesNewRomanPSMT" w:cs="TimesNewRomanPSMT"/>
                <w:sz w:val="18"/>
                <w:szCs w:val="18"/>
              </w:rPr>
              <w:t>incontri per condividere strategie didattiche tra docenti di Matematica e Italiano dei    due ordini di scuola</w:t>
            </w:r>
          </w:p>
        </w:tc>
        <w:tc>
          <w:tcPr>
            <w:tcW w:w="0" w:type="auto"/>
            <w:vAlign w:val="center"/>
          </w:tcPr>
          <w:p w:rsidR="008C2C42" w:rsidRDefault="008C2C42" w:rsidP="00371640">
            <w:pPr>
              <w:suppressAutoHyphens/>
              <w:spacing w:after="0" w:line="276" w:lineRule="auto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Docenti</w:t>
            </w:r>
          </w:p>
        </w:tc>
        <w:tc>
          <w:tcPr>
            <w:tcW w:w="0" w:type="auto"/>
            <w:vAlign w:val="center"/>
          </w:tcPr>
          <w:p w:rsidR="008C2C42" w:rsidRDefault="00EA401D" w:rsidP="00371640">
            <w:pPr>
              <w:suppressAutoHyphens/>
              <w:spacing w:after="0" w:line="276" w:lineRule="auto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EA401D">
              <w:rPr>
                <w:rFonts w:ascii="TimesNewRomanPSMT" w:hAnsi="TimesNewRomanPSMT" w:cs="TimesNewRomanPSMT"/>
                <w:sz w:val="18"/>
                <w:szCs w:val="18"/>
              </w:rPr>
              <w:t>febbraio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2C42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C2C42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58194C" w:rsidP="00371640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615A245" wp14:editId="26FF04F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534670</wp:posOffset>
                      </wp:positionV>
                      <wp:extent cx="114300" cy="171450"/>
                      <wp:effectExtent l="0" t="0" r="19050" b="19050"/>
                      <wp:wrapNone/>
                      <wp:docPr id="39" name="Ova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D1EF1" id="Ovale 39" o:spid="_x0000_s1026" style="position:absolute;margin-left:-.25pt;margin-top:42.1pt;width:9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" filled="f" strokecolor="windowTex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Wingdings" w:eastAsia="Calibri" w:hAnsi="Wingdings" w:cs="Times New Roman"/>
                <w:color w:val="008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399" w:type="dxa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1127" w:type="dxa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</w:tr>
      <w:tr w:rsidR="008C2C42" w:rsidRPr="000A64BB" w:rsidTr="00371640">
        <w:tc>
          <w:tcPr>
            <w:tcW w:w="0" w:type="auto"/>
            <w:vAlign w:val="center"/>
          </w:tcPr>
          <w:p w:rsidR="008C2C42" w:rsidRDefault="008C2C42" w:rsidP="00371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Potenziamento -supporto</w:t>
            </w:r>
          </w:p>
          <w:p w:rsidR="008C2C42" w:rsidRPr="000A64BB" w:rsidRDefault="008C2C42" w:rsidP="00371640">
            <w:pPr>
              <w:suppressAutoHyphens/>
              <w:spacing w:after="0" w:line="276" w:lineRule="auto"/>
              <w:jc w:val="both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matematica e italiano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Docenti</w:t>
            </w:r>
          </w:p>
        </w:tc>
        <w:tc>
          <w:tcPr>
            <w:tcW w:w="0" w:type="auto"/>
            <w:vAlign w:val="center"/>
          </w:tcPr>
          <w:p w:rsidR="008C2C42" w:rsidRPr="000A64BB" w:rsidRDefault="0058194C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febbraio</w:t>
            </w:r>
            <w:r w:rsidR="008C2C42">
              <w:rPr>
                <w:rFonts w:ascii="TimesNewRomanPSMT" w:hAnsi="TimesNewRomanPSMT" w:cs="TimesNewRomanPSMT"/>
                <w:sz w:val="18"/>
                <w:szCs w:val="18"/>
              </w:rPr>
              <w:t>-maggio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37926EE" wp14:editId="69D7697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205105</wp:posOffset>
                      </wp:positionV>
                      <wp:extent cx="114300" cy="171450"/>
                      <wp:effectExtent l="0" t="0" r="19050" b="19050"/>
                      <wp:wrapNone/>
                      <wp:docPr id="27" name="Ova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DF4DA6" id="Ovale 27" o:spid="_x0000_s1026" style="position:absolute;margin-left:.1pt;margin-top:16.15pt;width:9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" filled="f" strokecolor="windowTex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7F55DB0" wp14:editId="6B17D48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205105</wp:posOffset>
                      </wp:positionV>
                      <wp:extent cx="114300" cy="171450"/>
                      <wp:effectExtent l="0" t="0" r="19050" b="19050"/>
                      <wp:wrapNone/>
                      <wp:docPr id="28" name="Ova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863FC3" id="Ovale 28" o:spid="_x0000_s1026" style="position:absolute;margin-left:-.2pt;margin-top:16.15pt;width:9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" filled="f" strokecolor="windowTex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41CDC3" wp14:editId="537F6FA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205105</wp:posOffset>
                      </wp:positionV>
                      <wp:extent cx="114300" cy="171450"/>
                      <wp:effectExtent l="0" t="0" r="19050" b="19050"/>
                      <wp:wrapNone/>
                      <wp:docPr id="29" name="Ova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DAC56" id="Ovale 29" o:spid="_x0000_s1026" style="position:absolute;margin-left:-.1pt;margin-top:16.15pt;width:9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" filled="f" strokecolor="windowTex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EB5440" wp14:editId="110BFB6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205105</wp:posOffset>
                      </wp:positionV>
                      <wp:extent cx="114300" cy="171450"/>
                      <wp:effectExtent l="0" t="0" r="19050" b="19050"/>
                      <wp:wrapNone/>
                      <wp:docPr id="30" name="Ova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05D850" id="Ovale 30" o:spid="_x0000_s1026" style="position:absolute;margin-left:-.1pt;margin-top:16.15pt;width:9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" filled="f" strokecolor="windowTex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399" w:type="dxa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1127" w:type="dxa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</w:tr>
      <w:tr w:rsidR="008C2C42" w:rsidRPr="000A64BB" w:rsidTr="00371640">
        <w:tc>
          <w:tcPr>
            <w:tcW w:w="0" w:type="auto"/>
            <w:vAlign w:val="center"/>
          </w:tcPr>
          <w:p w:rsidR="008C2C42" w:rsidRDefault="008C2C42" w:rsidP="00371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Simulazioni test Invalsi</w:t>
            </w:r>
          </w:p>
          <w:p w:rsidR="008C2C42" w:rsidRPr="000A64BB" w:rsidRDefault="008C2C42" w:rsidP="00371640">
            <w:pPr>
              <w:suppressAutoHyphens/>
              <w:spacing w:after="0" w:line="276" w:lineRule="auto"/>
              <w:jc w:val="both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(Classi II e V Primaria-III Secondaria)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Docenti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aprile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6912EC" wp14:editId="5907941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4445</wp:posOffset>
                      </wp:positionV>
                      <wp:extent cx="114300" cy="171450"/>
                      <wp:effectExtent l="0" t="0" r="19050" b="19050"/>
                      <wp:wrapNone/>
                      <wp:docPr id="31" name="Ova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31BC8E" id="Ovale 31" o:spid="_x0000_s1026" style="position:absolute;margin-left:-3.1pt;margin-top:.35pt;width:9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" filled="f" strokecolor="windowTex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399" w:type="dxa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1127" w:type="dxa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</w:tr>
      <w:tr w:rsidR="008C2C42" w:rsidRPr="000A64BB" w:rsidTr="00371640">
        <w:tc>
          <w:tcPr>
            <w:tcW w:w="0" w:type="auto"/>
            <w:vAlign w:val="center"/>
          </w:tcPr>
          <w:p w:rsidR="0058194C" w:rsidRPr="0058194C" w:rsidRDefault="0058194C" w:rsidP="0058194C">
            <w:pPr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58194C">
              <w:rPr>
                <w:rFonts w:ascii="Arial" w:eastAsia="Calibri" w:hAnsi="Arial" w:cs="Times New Roman"/>
                <w:sz w:val="20"/>
                <w:lang w:eastAsia="ar-SA"/>
              </w:rPr>
              <w:t>Somministrazione prove nazionali</w:t>
            </w:r>
          </w:p>
          <w:p w:rsidR="008C2C42" w:rsidRPr="000A64BB" w:rsidRDefault="008C2C42" w:rsidP="00371640">
            <w:pPr>
              <w:suppressAutoHyphens/>
              <w:spacing w:after="0" w:line="276" w:lineRule="auto"/>
              <w:jc w:val="both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58194C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58194C">
              <w:rPr>
                <w:rFonts w:ascii="Arial" w:eastAsia="Calibri" w:hAnsi="Arial" w:cs="Times New Roman"/>
                <w:sz w:val="20"/>
                <w:lang w:eastAsia="ar-SA"/>
              </w:rPr>
              <w:t>Docenti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t xml:space="preserve"> </w:t>
            </w:r>
            <w:r w:rsidR="0058194C" w:rsidRPr="0058194C">
              <w:rPr>
                <w:rFonts w:ascii="Arial" w:eastAsia="Calibri" w:hAnsi="Arial" w:cs="Times New Roman"/>
                <w:sz w:val="20"/>
                <w:lang w:eastAsia="ar-SA"/>
              </w:rPr>
              <w:t>maggio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EA401D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67583DA" wp14:editId="45503CE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297815</wp:posOffset>
                      </wp:positionV>
                      <wp:extent cx="114300" cy="171450"/>
                      <wp:effectExtent l="0" t="0" r="19050" b="19050"/>
                      <wp:wrapNone/>
                      <wp:docPr id="33" name="Ova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A4451A" id="Ovale 33" o:spid="_x0000_s1026" style="position:absolute;margin-left:-.55pt;margin-top:23.45pt;width:9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" filled="f" strokecolor="windowTex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399" w:type="dxa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1127" w:type="dxa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</w:tr>
      <w:tr w:rsidR="008C2C42" w:rsidRPr="000A64BB" w:rsidTr="00371640">
        <w:tc>
          <w:tcPr>
            <w:tcW w:w="0" w:type="auto"/>
            <w:vAlign w:val="center"/>
          </w:tcPr>
          <w:p w:rsidR="008C2C42" w:rsidRPr="000A64BB" w:rsidRDefault="0058194C" w:rsidP="00371640">
            <w:pPr>
              <w:suppressAutoHyphens/>
              <w:spacing w:after="0" w:line="276" w:lineRule="auto"/>
              <w:jc w:val="both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t>Verifiche, esiti e valutazioni</w:t>
            </w:r>
          </w:p>
        </w:tc>
        <w:tc>
          <w:tcPr>
            <w:tcW w:w="0" w:type="auto"/>
            <w:vAlign w:val="center"/>
          </w:tcPr>
          <w:p w:rsidR="008C2C42" w:rsidRPr="000A64BB" w:rsidRDefault="0058194C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58194C">
              <w:rPr>
                <w:rFonts w:ascii="Arial" w:eastAsia="Calibri" w:hAnsi="Arial" w:cs="Times New Roman"/>
                <w:sz w:val="20"/>
                <w:lang w:eastAsia="ar-SA"/>
              </w:rPr>
              <w:t>Docenti</w:t>
            </w:r>
          </w:p>
        </w:tc>
        <w:tc>
          <w:tcPr>
            <w:tcW w:w="0" w:type="auto"/>
            <w:vAlign w:val="center"/>
          </w:tcPr>
          <w:p w:rsidR="008C2C42" w:rsidRPr="000A64BB" w:rsidRDefault="0058194C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58194C">
              <w:rPr>
                <w:rFonts w:ascii="Arial" w:eastAsia="Calibri" w:hAnsi="Arial" w:cs="Times New Roman"/>
                <w:sz w:val="20"/>
                <w:lang w:eastAsia="ar-SA"/>
              </w:rPr>
              <w:t>maggio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EA401D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67583DA" wp14:editId="45503CE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88900</wp:posOffset>
                      </wp:positionV>
                      <wp:extent cx="114300" cy="171450"/>
                      <wp:effectExtent l="0" t="0" r="19050" b="19050"/>
                      <wp:wrapNone/>
                      <wp:docPr id="46" name="Ova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D68688" id="Ovale 46" o:spid="_x0000_s1026" style="position:absolute;margin-left:-.55pt;margin-top:7pt;width:9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" filled="f" strokecolor="windowTex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399" w:type="dxa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1127" w:type="dxa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</w:tr>
      <w:tr w:rsidR="008C2C42" w:rsidRPr="000A64BB" w:rsidTr="00371640">
        <w:tc>
          <w:tcPr>
            <w:tcW w:w="0" w:type="auto"/>
            <w:vAlign w:val="center"/>
          </w:tcPr>
          <w:p w:rsidR="008C2C42" w:rsidRPr="000A64BB" w:rsidRDefault="0058194C" w:rsidP="0058194C">
            <w:pPr>
              <w:suppressAutoHyphens/>
              <w:spacing w:after="0" w:line="276" w:lineRule="auto"/>
              <w:jc w:val="both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lastRenderedPageBreak/>
              <w:t>Tabulazione e diffusione dati</w:t>
            </w:r>
            <w:r w:rsidRPr="00723239">
              <w:rPr>
                <w:rFonts w:ascii="Arial" w:eastAsia="Calibri" w:hAnsi="Arial" w:cs="Times New Roman"/>
                <w:sz w:val="20"/>
                <w:lang w:eastAsia="ar-S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723239">
              <w:rPr>
                <w:rFonts w:ascii="Arial" w:eastAsia="Calibri" w:hAnsi="Arial" w:cs="Times New Roman"/>
                <w:sz w:val="20"/>
                <w:lang w:eastAsia="ar-SA"/>
              </w:rPr>
              <w:t>Docenti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t>maggio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Default="00743E6B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0D2EB5" wp14:editId="79C59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114300" cy="171450"/>
                      <wp:effectExtent l="0" t="0" r="19050" b="19050"/>
                      <wp:wrapNone/>
                      <wp:docPr id="34" name="Ova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012548" id="Ovale 34" o:spid="_x0000_s1026" style="position:absolute;margin-left:0;margin-top:5.2pt;width:9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" filled="f" strokecolor="windowTex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399" w:type="dxa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1127" w:type="dxa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</w:tr>
      <w:tr w:rsidR="008C2C42" w:rsidRPr="000A64BB" w:rsidTr="00371640"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both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t>Monitoraggio finale</w:t>
            </w:r>
          </w:p>
        </w:tc>
        <w:tc>
          <w:tcPr>
            <w:tcW w:w="0" w:type="auto"/>
            <w:vAlign w:val="center"/>
          </w:tcPr>
          <w:p w:rsidR="008C2C42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t>Team</w:t>
            </w:r>
          </w:p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Funzioni Strumentali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0A64BB">
              <w:rPr>
                <w:rFonts w:ascii="Arial" w:eastAsia="Calibri" w:hAnsi="Arial" w:cs="Times New Roman"/>
                <w:sz w:val="20"/>
                <w:lang w:eastAsia="ar-SA"/>
              </w:rPr>
              <w:t>maggio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8A22BC6" wp14:editId="107614F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88900</wp:posOffset>
                      </wp:positionV>
                      <wp:extent cx="114300" cy="171450"/>
                      <wp:effectExtent l="0" t="0" r="19050" b="19050"/>
                      <wp:wrapNone/>
                      <wp:docPr id="35" name="Ova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434A60" id="Ovale 35" o:spid="_x0000_s1026" style="position:absolute;margin-left:-.4pt;margin-top:7pt;width:9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" filled="f" strokecolor="windowTex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399" w:type="dxa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1127" w:type="dxa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</w:tr>
      <w:tr w:rsidR="008C2C42" w:rsidRPr="000A64BB" w:rsidTr="00371640">
        <w:tc>
          <w:tcPr>
            <w:tcW w:w="0" w:type="auto"/>
            <w:vAlign w:val="center"/>
          </w:tcPr>
          <w:p w:rsidR="008C2C42" w:rsidRPr="00723239" w:rsidRDefault="008C2C42" w:rsidP="00371640">
            <w:pPr>
              <w:suppressAutoHyphens/>
              <w:spacing w:after="0" w:line="276" w:lineRule="auto"/>
              <w:jc w:val="both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723239">
              <w:rPr>
                <w:rFonts w:ascii="Arial" w:eastAsia="Calibri" w:hAnsi="Arial" w:cs="Times New Roman"/>
                <w:sz w:val="20"/>
                <w:lang w:eastAsia="ar-SA"/>
              </w:rPr>
              <w:t>Stesura prove ingresso</w:t>
            </w:r>
          </w:p>
          <w:p w:rsidR="008C2C42" w:rsidRPr="000A64BB" w:rsidRDefault="008C2C42" w:rsidP="00371640">
            <w:pPr>
              <w:suppressAutoHyphens/>
              <w:spacing w:after="0" w:line="276" w:lineRule="auto"/>
              <w:jc w:val="both"/>
              <w:rPr>
                <w:rFonts w:ascii="Arial" w:eastAsia="Calibri" w:hAnsi="Arial" w:cs="Times New Roman"/>
                <w:sz w:val="20"/>
                <w:lang w:eastAsia="ar-SA"/>
              </w:rPr>
            </w:pPr>
            <w:r w:rsidRPr="00723239">
              <w:rPr>
                <w:rFonts w:ascii="Arial" w:eastAsia="Calibri" w:hAnsi="Arial" w:cs="Times New Roman"/>
                <w:sz w:val="20"/>
                <w:lang w:eastAsia="ar-SA"/>
              </w:rPr>
              <w:t>anno successivo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Docenti</w:t>
            </w:r>
          </w:p>
        </w:tc>
        <w:tc>
          <w:tcPr>
            <w:tcW w:w="0" w:type="auto"/>
            <w:vAlign w:val="center"/>
          </w:tcPr>
          <w:p w:rsidR="008C2C42" w:rsidRPr="000A64BB" w:rsidRDefault="00EA401D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  <w:r>
              <w:rPr>
                <w:rFonts w:ascii="Arial" w:eastAsia="Calibri" w:hAnsi="Arial" w:cs="Times New Roman"/>
                <w:sz w:val="20"/>
                <w:lang w:eastAsia="ar-SA"/>
              </w:rPr>
              <w:t>S</w:t>
            </w:r>
            <w:r w:rsidR="008C2C42">
              <w:rPr>
                <w:rFonts w:ascii="Arial" w:eastAsia="Calibri" w:hAnsi="Arial" w:cs="Times New Roman"/>
                <w:sz w:val="20"/>
                <w:lang w:eastAsia="ar-SA"/>
              </w:rPr>
              <w:t>ettembre</w:t>
            </w:r>
            <w:r>
              <w:rPr>
                <w:rFonts w:ascii="Arial" w:eastAsia="Calibri" w:hAnsi="Arial" w:cs="Times New Roman"/>
                <w:sz w:val="20"/>
                <w:lang w:eastAsia="ar-SA"/>
              </w:rPr>
              <w:t xml:space="preserve"> 2018</w:t>
            </w: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noProof/>
                <w:color w:val="1F497D"/>
                <w:sz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399" w:type="dxa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color w:val="1F497D"/>
                <w:sz w:val="20"/>
                <w:lang w:eastAsia="ar-SA"/>
              </w:rPr>
            </w:pPr>
          </w:p>
        </w:tc>
        <w:tc>
          <w:tcPr>
            <w:tcW w:w="1127" w:type="dxa"/>
            <w:vAlign w:val="center"/>
          </w:tcPr>
          <w:p w:rsidR="008C2C42" w:rsidRPr="000A64BB" w:rsidRDefault="008C2C42" w:rsidP="00371640">
            <w:pPr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20"/>
                <w:lang w:eastAsia="ar-SA"/>
              </w:rPr>
            </w:pPr>
          </w:p>
        </w:tc>
      </w:tr>
    </w:tbl>
    <w:p w:rsidR="009374C1" w:rsidRDefault="009374C1" w:rsidP="009374C1">
      <w:pPr>
        <w:spacing w:after="0" w:line="240" w:lineRule="auto"/>
        <w:rPr>
          <w:b/>
        </w:rPr>
      </w:pPr>
    </w:p>
    <w:p w:rsidR="009374C1" w:rsidRDefault="009374C1" w:rsidP="009374C1">
      <w:pPr>
        <w:spacing w:after="0" w:line="240" w:lineRule="auto"/>
        <w:rPr>
          <w:b/>
        </w:rPr>
      </w:pPr>
    </w:p>
    <w:p w:rsidR="009374C1" w:rsidRDefault="009374C1" w:rsidP="009374C1">
      <w:pPr>
        <w:spacing w:after="0" w:line="240" w:lineRule="auto"/>
        <w:rPr>
          <w:b/>
        </w:rPr>
      </w:pPr>
    </w:p>
    <w:p w:rsidR="009374C1" w:rsidRDefault="009374C1" w:rsidP="009374C1">
      <w:pPr>
        <w:spacing w:after="0" w:line="240" w:lineRule="auto"/>
        <w:rPr>
          <w:b/>
        </w:rPr>
      </w:pPr>
    </w:p>
    <w:p w:rsidR="009374C1" w:rsidRDefault="009374C1" w:rsidP="009374C1">
      <w:pPr>
        <w:spacing w:after="0" w:line="240" w:lineRule="auto"/>
        <w:rPr>
          <w:b/>
        </w:rPr>
      </w:pPr>
    </w:p>
    <w:p w:rsidR="009374C1" w:rsidRPr="00CF4FF4" w:rsidRDefault="009374C1" w:rsidP="009374C1">
      <w:pPr>
        <w:spacing w:after="0" w:line="240" w:lineRule="auto"/>
        <w:rPr>
          <w:b/>
        </w:rPr>
      </w:pPr>
    </w:p>
    <w:p w:rsidR="009374C1" w:rsidRPr="00473BCB" w:rsidRDefault="009374C1" w:rsidP="009374C1">
      <w:pPr>
        <w:spacing w:after="0" w:line="240" w:lineRule="auto"/>
        <w:jc w:val="both"/>
        <w:rPr>
          <w:rFonts w:eastAsia="Times New Roman"/>
          <w:bCs/>
          <w:sz w:val="18"/>
          <w:szCs w:val="18"/>
        </w:rPr>
      </w:pPr>
    </w:p>
    <w:p w:rsidR="009374C1" w:rsidRPr="00473BCB" w:rsidRDefault="009374C1" w:rsidP="009374C1">
      <w:pPr>
        <w:spacing w:after="200" w:line="276" w:lineRule="auto"/>
        <w:jc w:val="both"/>
        <w:rPr>
          <w:rFonts w:cs="Times New Roman"/>
        </w:rPr>
      </w:pPr>
    </w:p>
    <w:p w:rsidR="009374C1" w:rsidRPr="00473BCB" w:rsidRDefault="009374C1" w:rsidP="009374C1">
      <w:pPr>
        <w:spacing w:after="200" w:line="276" w:lineRule="auto"/>
        <w:jc w:val="both"/>
        <w:rPr>
          <w:rFonts w:cs="Times New Roman"/>
        </w:rPr>
        <w:sectPr w:rsidR="009374C1" w:rsidRPr="00473BCB" w:rsidSect="00473BCB">
          <w:headerReference w:type="default" r:id="rId8"/>
          <w:footerReference w:type="default" r:id="rId9"/>
          <w:pgSz w:w="11905" w:h="16837"/>
          <w:pgMar w:top="1417" w:right="1134" w:bottom="1134" w:left="1134" w:header="720" w:footer="720" w:gutter="0"/>
          <w:pgNumType w:start="1"/>
          <w:cols w:space="720"/>
          <w:docGrid w:linePitch="360"/>
        </w:sectPr>
      </w:pPr>
    </w:p>
    <w:p w:rsidR="009374C1" w:rsidRDefault="009374C1" w:rsidP="009374C1"/>
    <w:sectPr w:rsidR="009374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FD" w:rsidRDefault="00AC05FD">
      <w:pPr>
        <w:spacing w:after="0" w:line="240" w:lineRule="auto"/>
      </w:pPr>
      <w:r>
        <w:separator/>
      </w:r>
    </w:p>
  </w:endnote>
  <w:endnote w:type="continuationSeparator" w:id="0">
    <w:p w:rsidR="00AC05FD" w:rsidRDefault="00AC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C0" w:rsidRDefault="00FF6CB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63BB">
      <w:rPr>
        <w:noProof/>
      </w:rPr>
      <w:t>9</w:t>
    </w:r>
    <w:r>
      <w:fldChar w:fldCharType="end"/>
    </w:r>
  </w:p>
  <w:p w:rsidR="00C842C0" w:rsidRDefault="00AC05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FD" w:rsidRDefault="00AC05FD">
      <w:pPr>
        <w:spacing w:after="0" w:line="240" w:lineRule="auto"/>
      </w:pPr>
      <w:r>
        <w:separator/>
      </w:r>
    </w:p>
  </w:footnote>
  <w:footnote w:type="continuationSeparator" w:id="0">
    <w:p w:rsidR="00AC05FD" w:rsidRDefault="00AC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C0" w:rsidRDefault="00FF6CBB" w:rsidP="00473BCB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ISTITUTO COMPRENSIVO CASTEL SAN GIORGIO</w:t>
    </w:r>
  </w:p>
  <w:p w:rsidR="00C842C0" w:rsidRPr="00BC5921" w:rsidRDefault="00FF6CBB" w:rsidP="00473BCB">
    <w:pPr>
      <w:pStyle w:val="Intestazione"/>
      <w:jc w:val="right"/>
      <w:rPr>
        <w:sz w:val="16"/>
        <w:szCs w:val="16"/>
      </w:rPr>
    </w:pPr>
    <w:r>
      <w:rPr>
        <w:sz w:val="16"/>
        <w:szCs w:val="16"/>
      </w:rPr>
      <w:t xml:space="preserve">PDM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/>
        <w:bCs/>
        <w:i/>
        <w:color w:val="000000"/>
        <w:sz w:val="20"/>
        <w:szCs w:val="20"/>
      </w:rPr>
    </w:lvl>
  </w:abstractNum>
  <w:abstractNum w:abstractNumId="1" w15:restartNumberingAfterBreak="0">
    <w:nsid w:val="00000006"/>
    <w:multiLevelType w:val="singleLevel"/>
    <w:tmpl w:val="5B9032A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2" w15:restartNumberingAfterBreak="0">
    <w:nsid w:val="0000000D"/>
    <w:multiLevelType w:val="singleLevel"/>
    <w:tmpl w:val="0000000D"/>
    <w:lvl w:ilvl="0">
      <w:numFmt w:val="bullet"/>
      <w:lvlText w:val=""/>
      <w:lvlJc w:val="left"/>
      <w:pPr>
        <w:tabs>
          <w:tab w:val="num" w:pos="0"/>
        </w:tabs>
        <w:ind w:left="453" w:hanging="283"/>
      </w:pPr>
      <w:rPr>
        <w:rFonts w:ascii="Symbol" w:hAnsi="Symbol"/>
      </w:rPr>
    </w:lvl>
  </w:abstractNum>
  <w:abstractNum w:abstractNumId="3" w15:restartNumberingAfterBreak="0">
    <w:nsid w:val="09466489"/>
    <w:multiLevelType w:val="hybridMultilevel"/>
    <w:tmpl w:val="301E5C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C7054"/>
    <w:multiLevelType w:val="hybridMultilevel"/>
    <w:tmpl w:val="16284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2CE9"/>
    <w:multiLevelType w:val="hybridMultilevel"/>
    <w:tmpl w:val="6428A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D1D65"/>
    <w:multiLevelType w:val="hybridMultilevel"/>
    <w:tmpl w:val="E2BE523E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370615"/>
    <w:multiLevelType w:val="hybridMultilevel"/>
    <w:tmpl w:val="F5789B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1580B"/>
    <w:multiLevelType w:val="hybridMultilevel"/>
    <w:tmpl w:val="E7F095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B75CE"/>
    <w:multiLevelType w:val="hybridMultilevel"/>
    <w:tmpl w:val="A0626B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106CA"/>
    <w:multiLevelType w:val="hybridMultilevel"/>
    <w:tmpl w:val="25489A3C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073D8"/>
    <w:multiLevelType w:val="hybridMultilevel"/>
    <w:tmpl w:val="FA88E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57070"/>
    <w:multiLevelType w:val="hybridMultilevel"/>
    <w:tmpl w:val="70FE3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B1EC7"/>
    <w:multiLevelType w:val="hybridMultilevel"/>
    <w:tmpl w:val="C6B46D72"/>
    <w:lvl w:ilvl="0" w:tplc="04100015">
      <w:start w:val="1"/>
      <w:numFmt w:val="upperLetter"/>
      <w:lvlText w:val="%1."/>
      <w:lvlJc w:val="left"/>
      <w:pPr>
        <w:tabs>
          <w:tab w:val="num" w:pos="1436"/>
        </w:tabs>
        <w:ind w:left="143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56"/>
        </w:tabs>
        <w:ind w:left="21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76"/>
        </w:tabs>
        <w:ind w:left="28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16"/>
        </w:tabs>
        <w:ind w:left="43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36"/>
        </w:tabs>
        <w:ind w:left="50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76"/>
        </w:tabs>
        <w:ind w:left="64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96"/>
        </w:tabs>
        <w:ind w:left="7196" w:hanging="180"/>
      </w:pPr>
    </w:lvl>
  </w:abstractNum>
  <w:abstractNum w:abstractNumId="14" w15:restartNumberingAfterBreak="0">
    <w:nsid w:val="6A672F1D"/>
    <w:multiLevelType w:val="hybridMultilevel"/>
    <w:tmpl w:val="50901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C1A8F"/>
    <w:multiLevelType w:val="hybridMultilevel"/>
    <w:tmpl w:val="45B45F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D254E"/>
    <w:multiLevelType w:val="hybridMultilevel"/>
    <w:tmpl w:val="BF828E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3"/>
  </w:num>
  <w:num w:numId="9">
    <w:abstractNumId w:val="8"/>
  </w:num>
  <w:num w:numId="10">
    <w:abstractNumId w:val="15"/>
  </w:num>
  <w:num w:numId="11">
    <w:abstractNumId w:val="12"/>
  </w:num>
  <w:num w:numId="12">
    <w:abstractNumId w:val="6"/>
  </w:num>
  <w:num w:numId="13">
    <w:abstractNumId w:val="16"/>
  </w:num>
  <w:num w:numId="14">
    <w:abstractNumId w:val="11"/>
  </w:num>
  <w:num w:numId="15">
    <w:abstractNumId w:val="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DB"/>
    <w:rsid w:val="00017EF0"/>
    <w:rsid w:val="000771E9"/>
    <w:rsid w:val="000A64BB"/>
    <w:rsid w:val="000B271F"/>
    <w:rsid w:val="000E0A2C"/>
    <w:rsid w:val="000F7C9E"/>
    <w:rsid w:val="00105CAD"/>
    <w:rsid w:val="00171B06"/>
    <w:rsid w:val="001F0DE4"/>
    <w:rsid w:val="00205D91"/>
    <w:rsid w:val="0024058D"/>
    <w:rsid w:val="00245032"/>
    <w:rsid w:val="002A1723"/>
    <w:rsid w:val="0031402B"/>
    <w:rsid w:val="00316338"/>
    <w:rsid w:val="003A4428"/>
    <w:rsid w:val="004753EF"/>
    <w:rsid w:val="0058194C"/>
    <w:rsid w:val="00584B2F"/>
    <w:rsid w:val="006029B2"/>
    <w:rsid w:val="00604850"/>
    <w:rsid w:val="00636335"/>
    <w:rsid w:val="00637223"/>
    <w:rsid w:val="00723239"/>
    <w:rsid w:val="00731E24"/>
    <w:rsid w:val="00743E6B"/>
    <w:rsid w:val="007B3210"/>
    <w:rsid w:val="008C2C42"/>
    <w:rsid w:val="009364A4"/>
    <w:rsid w:val="009374C1"/>
    <w:rsid w:val="00986365"/>
    <w:rsid w:val="009A1BDB"/>
    <w:rsid w:val="009A295F"/>
    <w:rsid w:val="009A5400"/>
    <w:rsid w:val="00A21D7B"/>
    <w:rsid w:val="00A53E3C"/>
    <w:rsid w:val="00A60322"/>
    <w:rsid w:val="00AC05FD"/>
    <w:rsid w:val="00AC654A"/>
    <w:rsid w:val="00B04641"/>
    <w:rsid w:val="00B42358"/>
    <w:rsid w:val="00B479A2"/>
    <w:rsid w:val="00BB4DED"/>
    <w:rsid w:val="00C963BB"/>
    <w:rsid w:val="00CB4FEC"/>
    <w:rsid w:val="00CE1F5C"/>
    <w:rsid w:val="00D80C88"/>
    <w:rsid w:val="00E17D76"/>
    <w:rsid w:val="00E21761"/>
    <w:rsid w:val="00E26972"/>
    <w:rsid w:val="00EA401D"/>
    <w:rsid w:val="00EF1C07"/>
    <w:rsid w:val="00F0004D"/>
    <w:rsid w:val="00F50079"/>
    <w:rsid w:val="00FE37FE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F459-7C83-431F-8827-C745E2CA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17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1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74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37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74C1"/>
  </w:style>
  <w:style w:type="paragraph" w:styleId="Pidipagina">
    <w:name w:val="footer"/>
    <w:basedOn w:val="Normale"/>
    <w:link w:val="PidipaginaCarattere"/>
    <w:uiPriority w:val="99"/>
    <w:semiHidden/>
    <w:unhideWhenUsed/>
    <w:rsid w:val="00937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7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24</cp:revision>
  <dcterms:created xsi:type="dcterms:W3CDTF">2017-10-11T15:30:00Z</dcterms:created>
  <dcterms:modified xsi:type="dcterms:W3CDTF">2018-10-16T16:48:00Z</dcterms:modified>
</cp:coreProperties>
</file>